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6F5" w:rsidRPr="00D569F4" w:rsidRDefault="00D569F4" w:rsidP="00D569F4">
      <w:pPr>
        <w:rPr>
          <w:noProof/>
        </w:rPr>
      </w:pPr>
      <w:r>
        <w:rPr>
          <w:rFonts w:ascii="Calibri" w:hAnsi="Calibri" w:cs="Times New Roman"/>
          <w:b/>
          <w:spacing w:val="-5"/>
        </w:rPr>
        <w:t>P</w:t>
      </w:r>
      <w:r w:rsidR="007126F5" w:rsidRPr="00AC3753">
        <w:rPr>
          <w:rFonts w:ascii="Calibri" w:hAnsi="Calibri" w:cs="Times New Roman"/>
          <w:b/>
          <w:spacing w:val="-5"/>
        </w:rPr>
        <w:t>rivate and confidential</w:t>
      </w:r>
    </w:p>
    <w:p w:rsidR="007126F5" w:rsidRPr="00AC3753" w:rsidRDefault="007126F5" w:rsidP="00D569F4">
      <w:pPr>
        <w:pStyle w:val="BodyText"/>
        <w:jc w:val="left"/>
        <w:rPr>
          <w:rFonts w:ascii="Calibri" w:hAnsi="Calibri" w:cs="Times New Roman"/>
          <w:sz w:val="22"/>
          <w:szCs w:val="22"/>
        </w:rPr>
      </w:pPr>
      <w:r w:rsidRPr="00AC3753">
        <w:rPr>
          <w:rFonts w:ascii="Calibri" w:hAnsi="Calibri" w:cs="Times New Roman"/>
          <w:spacing w:val="-5"/>
          <w:sz w:val="22"/>
          <w:szCs w:val="22"/>
          <w:lang w:val="en-US"/>
        </w:rPr>
        <w:br/>
      </w:r>
      <w:r w:rsidR="00D569F4">
        <w:rPr>
          <w:rFonts w:ascii="Calibri" w:hAnsi="Calibri" w:cs="Times New Roman"/>
          <w:spacing w:val="-5"/>
          <w:sz w:val="22"/>
          <w:szCs w:val="22"/>
          <w:lang w:val="en-US"/>
        </w:rPr>
        <w:t>Company name</w:t>
      </w:r>
      <w:r w:rsidRPr="00AC3753">
        <w:rPr>
          <w:rFonts w:ascii="Calibri" w:hAnsi="Calibri" w:cs="Times New Roman"/>
          <w:sz w:val="22"/>
          <w:szCs w:val="22"/>
        </w:rPr>
        <w:t xml:space="preserve"> </w:t>
      </w:r>
    </w:p>
    <w:p w:rsidR="007126F5" w:rsidRPr="00AC3753" w:rsidRDefault="00D569F4" w:rsidP="007126F5">
      <w:pPr>
        <w:pStyle w:val="BodyText"/>
        <w:jc w:val="left"/>
        <w:rPr>
          <w:rFonts w:ascii="Calibri" w:hAnsi="Calibri" w:cs="Times New Roman"/>
          <w:sz w:val="22"/>
          <w:szCs w:val="22"/>
        </w:rPr>
      </w:pPr>
      <w:r>
        <w:rPr>
          <w:rFonts w:ascii="Calibri" w:hAnsi="Calibri" w:cs="Times New Roman"/>
          <w:sz w:val="22"/>
          <w:szCs w:val="22"/>
        </w:rPr>
        <w:t>Address</w:t>
      </w:r>
    </w:p>
    <w:p w:rsidR="007126F5" w:rsidRPr="00AC3753" w:rsidRDefault="00D569F4" w:rsidP="007126F5">
      <w:pPr>
        <w:pStyle w:val="BodyText"/>
        <w:jc w:val="left"/>
        <w:rPr>
          <w:rFonts w:ascii="Calibri" w:hAnsi="Calibri" w:cs="Times New Roman"/>
          <w:sz w:val="22"/>
          <w:szCs w:val="22"/>
        </w:rPr>
      </w:pPr>
      <w:r>
        <w:rPr>
          <w:rFonts w:ascii="Calibri" w:hAnsi="Calibri" w:cs="Times New Roman"/>
          <w:sz w:val="22"/>
          <w:szCs w:val="22"/>
        </w:rPr>
        <w:t>Postal Code</w:t>
      </w:r>
    </w:p>
    <w:p w:rsidR="007126F5" w:rsidRPr="006F6204" w:rsidRDefault="007126F5" w:rsidP="007126F5">
      <w:pPr>
        <w:pStyle w:val="BodyText"/>
        <w:jc w:val="left"/>
        <w:rPr>
          <w:rFonts w:ascii="Calibri" w:hAnsi="Calibri" w:cs="Times New Roman"/>
          <w:sz w:val="32"/>
          <w:szCs w:val="22"/>
        </w:rPr>
      </w:pPr>
    </w:p>
    <w:p w:rsidR="007126F5" w:rsidRPr="003376F9" w:rsidRDefault="007126F5" w:rsidP="007126F5">
      <w:pPr>
        <w:pStyle w:val="SubjectLine"/>
        <w:rPr>
          <w:rFonts w:ascii="Calibri" w:hAnsi="Calibri"/>
          <w:b/>
          <w:color w:val="ED6929"/>
          <w:sz w:val="40"/>
          <w:szCs w:val="40"/>
        </w:rPr>
      </w:pPr>
      <w:r w:rsidRPr="003376F9">
        <w:rPr>
          <w:rFonts w:ascii="Calibri" w:hAnsi="Calibri"/>
          <w:b/>
          <w:color w:val="ED6929"/>
          <w:sz w:val="40"/>
          <w:szCs w:val="40"/>
        </w:rPr>
        <w:fldChar w:fldCharType="begin"/>
      </w:r>
      <w:r w:rsidRPr="003376F9">
        <w:rPr>
          <w:rFonts w:ascii="Calibri" w:hAnsi="Calibri"/>
          <w:b/>
          <w:color w:val="ED6929"/>
          <w:sz w:val="40"/>
          <w:szCs w:val="40"/>
        </w:rPr>
        <w:instrText xml:space="preserve"> AUTOTEXTLIST </w:instrText>
      </w:r>
      <w:r w:rsidRPr="003376F9">
        <w:rPr>
          <w:rFonts w:ascii="Calibri" w:hAnsi="Calibri"/>
          <w:b/>
          <w:color w:val="ED6929"/>
          <w:sz w:val="40"/>
          <w:szCs w:val="40"/>
        </w:rPr>
        <w:fldChar w:fldCharType="separate"/>
      </w:r>
      <w:r w:rsidRPr="003376F9">
        <w:rPr>
          <w:rFonts w:ascii="Calibri" w:hAnsi="Calibri"/>
          <w:b/>
          <w:color w:val="ED6929"/>
          <w:sz w:val="40"/>
          <w:szCs w:val="40"/>
        </w:rPr>
        <w:t>Subject:</w:t>
      </w:r>
      <w:r w:rsidRPr="003376F9">
        <w:rPr>
          <w:rFonts w:ascii="Calibri" w:hAnsi="Calibri"/>
          <w:b/>
          <w:color w:val="ED6929"/>
          <w:sz w:val="40"/>
          <w:szCs w:val="40"/>
        </w:rPr>
        <w:fldChar w:fldCharType="end"/>
      </w:r>
      <w:r w:rsidRPr="003376F9">
        <w:rPr>
          <w:rFonts w:ascii="Calibri" w:hAnsi="Calibri"/>
          <w:b/>
          <w:color w:val="ED6929"/>
          <w:sz w:val="40"/>
          <w:szCs w:val="40"/>
        </w:rPr>
        <w:t xml:space="preserve"> Canadian and US Customs Brokerage Services</w:t>
      </w:r>
    </w:p>
    <w:p w:rsidR="007126F5" w:rsidRPr="00AC3753" w:rsidRDefault="007126F5" w:rsidP="007126F5">
      <w:pPr>
        <w:pStyle w:val="BodyText"/>
        <w:spacing w:after="120"/>
        <w:jc w:val="left"/>
        <w:rPr>
          <w:rFonts w:ascii="Calibri" w:hAnsi="Calibri" w:cs="Times New Roman"/>
          <w:sz w:val="22"/>
          <w:szCs w:val="22"/>
        </w:rPr>
      </w:pPr>
      <w:r w:rsidRPr="00AC3753">
        <w:rPr>
          <w:rFonts w:ascii="Calibri" w:hAnsi="Calibri" w:cs="Times New Roman"/>
          <w:sz w:val="22"/>
          <w:szCs w:val="22"/>
        </w:rPr>
        <w:t xml:space="preserve">Dear </w:t>
      </w:r>
      <w:r w:rsidR="00D569F4">
        <w:rPr>
          <w:rFonts w:ascii="Calibri" w:hAnsi="Calibri" w:cs="Times New Roman"/>
          <w:sz w:val="22"/>
          <w:szCs w:val="22"/>
        </w:rPr>
        <w:t>__________</w:t>
      </w:r>
      <w:r w:rsidRPr="00AC3753">
        <w:rPr>
          <w:rFonts w:ascii="Calibri" w:hAnsi="Calibri" w:cs="Times New Roman"/>
          <w:sz w:val="22"/>
          <w:szCs w:val="22"/>
        </w:rPr>
        <w:t>,</w:t>
      </w:r>
    </w:p>
    <w:p w:rsidR="007126F5" w:rsidRPr="00AC3753" w:rsidRDefault="007126F5" w:rsidP="007126F5">
      <w:pPr>
        <w:pStyle w:val="BodyText"/>
        <w:spacing w:after="120"/>
        <w:jc w:val="left"/>
        <w:rPr>
          <w:rFonts w:ascii="Calibri" w:hAnsi="Calibri" w:cs="Times New Roman"/>
          <w:sz w:val="22"/>
          <w:szCs w:val="22"/>
        </w:rPr>
      </w:pPr>
      <w:r w:rsidRPr="00AC3753">
        <w:rPr>
          <w:rFonts w:ascii="Calibri" w:hAnsi="Calibri" w:cs="Times New Roman"/>
          <w:sz w:val="22"/>
          <w:szCs w:val="22"/>
        </w:rPr>
        <w:t xml:space="preserve">We are very pleased to present our proposal to provide complete Canadian and US Customs Brokerage Services for </w:t>
      </w:r>
      <w:r w:rsidR="00D569F4">
        <w:rPr>
          <w:rFonts w:ascii="Calibri" w:hAnsi="Calibri" w:cs="Times New Roman"/>
          <w:sz w:val="22"/>
          <w:szCs w:val="22"/>
        </w:rPr>
        <w:t>[insert company name]</w:t>
      </w:r>
      <w:r w:rsidRPr="00AC3753">
        <w:rPr>
          <w:rFonts w:ascii="Calibri" w:hAnsi="Calibri" w:cs="Times New Roman"/>
          <w:sz w:val="22"/>
          <w:szCs w:val="22"/>
        </w:rPr>
        <w:t>.</w:t>
      </w:r>
    </w:p>
    <w:p w:rsidR="007126F5" w:rsidRPr="00AC3753" w:rsidRDefault="007126F5" w:rsidP="007126F5">
      <w:pPr>
        <w:pStyle w:val="BodyText"/>
        <w:spacing w:after="120"/>
        <w:jc w:val="left"/>
        <w:rPr>
          <w:rFonts w:ascii="Calibri" w:hAnsi="Calibri" w:cs="Times New Roman"/>
          <w:bCs/>
          <w:sz w:val="22"/>
          <w:szCs w:val="22"/>
        </w:rPr>
      </w:pPr>
      <w:r w:rsidRPr="00AC3753">
        <w:rPr>
          <w:rFonts w:ascii="Calibri" w:hAnsi="Calibri" w:cs="Times New Roman"/>
          <w:sz w:val="22"/>
          <w:szCs w:val="22"/>
        </w:rPr>
        <w:t xml:space="preserve">Frontier Supply Chain Solutions Inc. (Frontier) is a </w:t>
      </w:r>
      <w:r w:rsidR="006F6204" w:rsidRPr="00AC3753">
        <w:rPr>
          <w:rFonts w:ascii="Calibri" w:hAnsi="Calibri" w:cs="Times New Roman"/>
          <w:sz w:val="22"/>
          <w:szCs w:val="22"/>
        </w:rPr>
        <w:t>North American Supply C</w:t>
      </w:r>
      <w:r w:rsidRPr="00AC3753">
        <w:rPr>
          <w:rFonts w:ascii="Calibri" w:hAnsi="Calibri" w:cs="Times New Roman"/>
          <w:sz w:val="22"/>
          <w:szCs w:val="22"/>
        </w:rPr>
        <w:t xml:space="preserve">hain </w:t>
      </w:r>
      <w:r w:rsidR="006F6204" w:rsidRPr="00AC3753">
        <w:rPr>
          <w:rFonts w:ascii="Calibri" w:hAnsi="Calibri" w:cs="Times New Roman"/>
          <w:sz w:val="22"/>
          <w:szCs w:val="22"/>
        </w:rPr>
        <w:t>Solutions C</w:t>
      </w:r>
      <w:r w:rsidRPr="00AC3753">
        <w:rPr>
          <w:rFonts w:ascii="Calibri" w:hAnsi="Calibri" w:cs="Times New Roman"/>
          <w:sz w:val="22"/>
          <w:szCs w:val="22"/>
        </w:rPr>
        <w:t>ompany. We are able to create solutions and introduce programs that will benefit our client’s needs because we take the time to understand their business. Our priority is to</w:t>
      </w:r>
      <w:r w:rsidRPr="00AC3753">
        <w:rPr>
          <w:rFonts w:ascii="Calibri" w:hAnsi="Calibri" w:cs="Times New Roman"/>
          <w:bCs/>
          <w:sz w:val="22"/>
          <w:szCs w:val="22"/>
        </w:rPr>
        <w:t>:</w:t>
      </w:r>
    </w:p>
    <w:p w:rsidR="007126F5" w:rsidRPr="00AC3753" w:rsidRDefault="007126F5" w:rsidP="007126F5">
      <w:pPr>
        <w:numPr>
          <w:ilvl w:val="0"/>
          <w:numId w:val="1"/>
        </w:numPr>
        <w:spacing w:after="120" w:line="240" w:lineRule="auto"/>
        <w:rPr>
          <w:rFonts w:ascii="Calibri" w:hAnsi="Calibri"/>
        </w:rPr>
      </w:pPr>
      <w:r w:rsidRPr="00AC3753">
        <w:rPr>
          <w:rFonts w:ascii="Calibri" w:hAnsi="Calibri"/>
        </w:rPr>
        <w:t>Provide professional and knowledgeable Canadian and US Customs Brokerage Services</w:t>
      </w:r>
    </w:p>
    <w:p w:rsidR="007126F5" w:rsidRPr="00AC3753" w:rsidRDefault="006F6204" w:rsidP="007126F5">
      <w:pPr>
        <w:numPr>
          <w:ilvl w:val="0"/>
          <w:numId w:val="1"/>
        </w:numPr>
        <w:spacing w:after="120" w:line="240" w:lineRule="auto"/>
        <w:rPr>
          <w:rFonts w:ascii="Calibri" w:hAnsi="Calibri"/>
        </w:rPr>
      </w:pPr>
      <w:r w:rsidRPr="00AC3753">
        <w:rPr>
          <w:rFonts w:ascii="Calibri" w:hAnsi="Calibri"/>
        </w:rPr>
        <w:t>Ensure</w:t>
      </w:r>
      <w:r w:rsidR="007126F5" w:rsidRPr="00AC3753">
        <w:rPr>
          <w:rFonts w:ascii="Calibri" w:hAnsi="Calibri"/>
        </w:rPr>
        <w:t xml:space="preserve"> </w:t>
      </w:r>
      <w:r w:rsidR="00D569F4">
        <w:rPr>
          <w:rFonts w:ascii="Calibri" w:hAnsi="Calibri" w:cs="Times New Roman"/>
        </w:rPr>
        <w:t>[insert company name]</w:t>
      </w:r>
      <w:r w:rsidR="00D569F4">
        <w:rPr>
          <w:rFonts w:ascii="Calibri" w:hAnsi="Calibri" w:cs="Times New Roman"/>
        </w:rPr>
        <w:t xml:space="preserve"> </w:t>
      </w:r>
      <w:r w:rsidRPr="00AC3753">
        <w:rPr>
          <w:rFonts w:ascii="Calibri" w:hAnsi="Calibri"/>
        </w:rPr>
        <w:t xml:space="preserve">is compliant by taking a proactive approach to trade compliance with </w:t>
      </w:r>
      <w:r w:rsidR="007126F5" w:rsidRPr="00AC3753">
        <w:rPr>
          <w:rFonts w:ascii="Calibri" w:hAnsi="Calibri"/>
        </w:rPr>
        <w:t>Frontier’s mo</w:t>
      </w:r>
      <w:r w:rsidRPr="00AC3753">
        <w:rPr>
          <w:rFonts w:ascii="Calibri" w:hAnsi="Calibri"/>
        </w:rPr>
        <w:t>nthly Trade Management Services</w:t>
      </w:r>
    </w:p>
    <w:p w:rsidR="007126F5" w:rsidRPr="00AC3753" w:rsidRDefault="007126F5" w:rsidP="007126F5">
      <w:pPr>
        <w:numPr>
          <w:ilvl w:val="0"/>
          <w:numId w:val="1"/>
        </w:numPr>
        <w:spacing w:after="120" w:line="240" w:lineRule="auto"/>
        <w:rPr>
          <w:rFonts w:ascii="Calibri" w:hAnsi="Calibri"/>
        </w:rPr>
      </w:pPr>
      <w:r w:rsidRPr="00AC3753">
        <w:rPr>
          <w:rFonts w:ascii="Calibri" w:hAnsi="Calibri"/>
        </w:rPr>
        <w:t xml:space="preserve">Lower your overall freight customs brokerage spend by at least 25% </w:t>
      </w:r>
    </w:p>
    <w:p w:rsidR="007126F5" w:rsidRPr="00AC3753" w:rsidRDefault="007126F5" w:rsidP="007126F5">
      <w:pPr>
        <w:numPr>
          <w:ilvl w:val="0"/>
          <w:numId w:val="1"/>
        </w:numPr>
        <w:spacing w:after="120" w:line="240" w:lineRule="auto"/>
        <w:rPr>
          <w:rFonts w:ascii="Calibri" w:hAnsi="Calibri"/>
        </w:rPr>
      </w:pPr>
      <w:r w:rsidRPr="00AC3753">
        <w:rPr>
          <w:rFonts w:ascii="Calibri" w:hAnsi="Calibri"/>
        </w:rPr>
        <w:t xml:space="preserve">Offer educational courses to </w:t>
      </w:r>
      <w:r w:rsidR="00D569F4">
        <w:rPr>
          <w:rFonts w:ascii="Calibri" w:hAnsi="Calibri" w:cs="Times New Roman"/>
        </w:rPr>
        <w:t>[insert company name]</w:t>
      </w:r>
      <w:r w:rsidRPr="00AC3753">
        <w:rPr>
          <w:rFonts w:ascii="Calibri" w:hAnsi="Calibri"/>
        </w:rPr>
        <w:t xml:space="preserve"> and its employees on how to facilitate a proper customs release</w:t>
      </w:r>
    </w:p>
    <w:p w:rsidR="007126F5" w:rsidRPr="00AC3753" w:rsidRDefault="007126F5" w:rsidP="007126F5">
      <w:pPr>
        <w:numPr>
          <w:ilvl w:val="0"/>
          <w:numId w:val="1"/>
        </w:numPr>
        <w:spacing w:after="120" w:line="240" w:lineRule="auto"/>
        <w:rPr>
          <w:rFonts w:ascii="Calibri" w:hAnsi="Calibri"/>
        </w:rPr>
      </w:pPr>
      <w:r w:rsidRPr="00AC3753">
        <w:rPr>
          <w:rFonts w:ascii="Calibri" w:hAnsi="Calibri"/>
        </w:rPr>
        <w:t xml:space="preserve">Provide additional support through our local &amp; international logistics services (Courier, </w:t>
      </w:r>
      <w:r w:rsidR="006F6204" w:rsidRPr="00AC3753">
        <w:rPr>
          <w:rFonts w:ascii="Calibri" w:hAnsi="Calibri"/>
        </w:rPr>
        <w:t>O</w:t>
      </w:r>
      <w:r w:rsidRPr="00AC3753">
        <w:rPr>
          <w:rFonts w:ascii="Calibri" w:hAnsi="Calibri"/>
        </w:rPr>
        <w:t>cean</w:t>
      </w:r>
      <w:r w:rsidR="006F6204" w:rsidRPr="00AC3753">
        <w:rPr>
          <w:rFonts w:ascii="Calibri" w:hAnsi="Calibri"/>
        </w:rPr>
        <w:t xml:space="preserve"> F</w:t>
      </w:r>
      <w:r w:rsidRPr="00AC3753">
        <w:rPr>
          <w:rFonts w:ascii="Calibri" w:hAnsi="Calibri"/>
        </w:rPr>
        <w:t>orwarding, etc.)</w:t>
      </w:r>
    </w:p>
    <w:p w:rsidR="007126F5" w:rsidRPr="00AC3753" w:rsidRDefault="007126F5" w:rsidP="007126F5">
      <w:pPr>
        <w:pStyle w:val="BodyText"/>
        <w:jc w:val="left"/>
        <w:rPr>
          <w:rFonts w:ascii="Calibri" w:hAnsi="Calibri" w:cs="Times New Roman"/>
          <w:bCs/>
          <w:sz w:val="22"/>
          <w:szCs w:val="22"/>
        </w:rPr>
      </w:pPr>
    </w:p>
    <w:p w:rsidR="00D569F4" w:rsidRDefault="007126F5" w:rsidP="007126F5">
      <w:pPr>
        <w:pStyle w:val="BodyText"/>
        <w:jc w:val="left"/>
        <w:rPr>
          <w:rFonts w:ascii="Calibri" w:hAnsi="Calibri" w:cs="Times New Roman"/>
          <w:bCs/>
          <w:sz w:val="22"/>
          <w:szCs w:val="22"/>
        </w:rPr>
      </w:pPr>
      <w:r w:rsidRPr="00AC3753">
        <w:rPr>
          <w:rFonts w:ascii="Calibri" w:hAnsi="Calibri" w:cs="Times New Roman"/>
          <w:bCs/>
          <w:sz w:val="22"/>
          <w:szCs w:val="22"/>
        </w:rPr>
        <w:t xml:space="preserve">As Frontier engages new partnerships, we will work for continuous improvement. This is to ensure </w:t>
      </w:r>
      <w:r w:rsidR="00D569F4">
        <w:rPr>
          <w:rFonts w:ascii="Calibri" w:hAnsi="Calibri" w:cs="Times New Roman"/>
          <w:sz w:val="22"/>
          <w:szCs w:val="22"/>
        </w:rPr>
        <w:t>[insert company name]</w:t>
      </w:r>
      <w:r w:rsidRPr="00AC3753">
        <w:rPr>
          <w:rFonts w:ascii="Calibri" w:hAnsi="Calibri" w:cs="Times New Roman"/>
          <w:bCs/>
          <w:sz w:val="22"/>
          <w:szCs w:val="22"/>
        </w:rPr>
        <w:t xml:space="preserve"> is always up-to-date on the most effective programs available by CBSA and </w:t>
      </w:r>
    </w:p>
    <w:p w:rsidR="007126F5" w:rsidRPr="00AC3753" w:rsidRDefault="007126F5" w:rsidP="007126F5">
      <w:pPr>
        <w:pStyle w:val="BodyText"/>
        <w:jc w:val="left"/>
        <w:rPr>
          <w:rFonts w:ascii="Calibri" w:hAnsi="Calibri" w:cs="Times New Roman"/>
          <w:bCs/>
          <w:sz w:val="22"/>
          <w:szCs w:val="22"/>
        </w:rPr>
      </w:pPr>
      <w:r w:rsidRPr="00AC3753">
        <w:rPr>
          <w:rFonts w:ascii="Calibri" w:hAnsi="Calibri" w:cs="Times New Roman"/>
          <w:bCs/>
          <w:sz w:val="22"/>
          <w:szCs w:val="22"/>
        </w:rPr>
        <w:t>U</w:t>
      </w:r>
      <w:r w:rsidR="00D569F4">
        <w:rPr>
          <w:rFonts w:ascii="Calibri" w:hAnsi="Calibri" w:cs="Times New Roman"/>
          <w:bCs/>
          <w:sz w:val="22"/>
          <w:szCs w:val="22"/>
        </w:rPr>
        <w:t>S</w:t>
      </w:r>
      <w:r w:rsidRPr="00AC3753">
        <w:rPr>
          <w:rFonts w:ascii="Calibri" w:hAnsi="Calibri" w:cs="Times New Roman"/>
          <w:bCs/>
          <w:sz w:val="22"/>
          <w:szCs w:val="22"/>
        </w:rPr>
        <w:t>CBP.</w:t>
      </w:r>
    </w:p>
    <w:p w:rsidR="007126F5" w:rsidRPr="00AC3753" w:rsidRDefault="007126F5" w:rsidP="007126F5">
      <w:pPr>
        <w:pStyle w:val="BodyText"/>
        <w:jc w:val="left"/>
        <w:rPr>
          <w:rFonts w:ascii="Calibri" w:hAnsi="Calibri" w:cs="Times New Roman"/>
          <w:bCs/>
          <w:sz w:val="22"/>
          <w:szCs w:val="22"/>
        </w:rPr>
      </w:pPr>
    </w:p>
    <w:p w:rsidR="007126F5" w:rsidRPr="00AC3753" w:rsidRDefault="007126F5" w:rsidP="007126F5">
      <w:pPr>
        <w:pStyle w:val="BodyText"/>
        <w:jc w:val="left"/>
        <w:rPr>
          <w:rFonts w:ascii="Calibri" w:hAnsi="Calibri" w:cs="Times New Roman"/>
          <w:bCs/>
          <w:sz w:val="22"/>
          <w:szCs w:val="22"/>
        </w:rPr>
      </w:pPr>
      <w:r w:rsidRPr="00AC3753">
        <w:rPr>
          <w:rFonts w:ascii="Calibri" w:hAnsi="Calibri" w:cs="Times New Roman"/>
          <w:bCs/>
          <w:sz w:val="22"/>
          <w:szCs w:val="22"/>
        </w:rPr>
        <w:t xml:space="preserve">Please do not hesitate to contact me at (204) 784-4800 Ext. </w:t>
      </w:r>
      <w:r w:rsidR="00D569F4">
        <w:rPr>
          <w:rFonts w:ascii="Calibri" w:hAnsi="Calibri" w:cs="Times New Roman"/>
          <w:bCs/>
          <w:sz w:val="22"/>
          <w:szCs w:val="22"/>
        </w:rPr>
        <w:t>____</w:t>
      </w:r>
      <w:r w:rsidRPr="00AC3753">
        <w:rPr>
          <w:rFonts w:ascii="Calibri" w:hAnsi="Calibri" w:cs="Times New Roman"/>
          <w:bCs/>
          <w:sz w:val="22"/>
          <w:szCs w:val="22"/>
        </w:rPr>
        <w:t xml:space="preserve"> if you have any questions. On behalf of Frontier, we look forward to working with you. </w:t>
      </w:r>
    </w:p>
    <w:p w:rsidR="007126F5" w:rsidRPr="00AC3753" w:rsidRDefault="007126F5" w:rsidP="007126F5">
      <w:pPr>
        <w:pStyle w:val="BodyText"/>
        <w:rPr>
          <w:rFonts w:ascii="Calibri" w:hAnsi="Calibri" w:cs="Times New Roman"/>
          <w:bCs/>
          <w:sz w:val="22"/>
          <w:szCs w:val="22"/>
        </w:rPr>
      </w:pPr>
    </w:p>
    <w:p w:rsidR="007126F5" w:rsidRPr="00AC3753" w:rsidRDefault="007126F5" w:rsidP="007126F5">
      <w:pPr>
        <w:pStyle w:val="BodyText"/>
        <w:jc w:val="left"/>
        <w:rPr>
          <w:rFonts w:ascii="Calibri" w:hAnsi="Calibri" w:cs="Times New Roman"/>
          <w:bCs/>
          <w:sz w:val="22"/>
          <w:szCs w:val="22"/>
        </w:rPr>
      </w:pPr>
      <w:r w:rsidRPr="00AC3753">
        <w:rPr>
          <w:rFonts w:ascii="Calibri" w:hAnsi="Calibri" w:cs="Times New Roman"/>
          <w:bCs/>
          <w:sz w:val="22"/>
          <w:szCs w:val="22"/>
        </w:rPr>
        <w:t>Sincerely,</w:t>
      </w:r>
    </w:p>
    <w:p w:rsidR="007126F5" w:rsidRPr="00AC3753" w:rsidRDefault="007126F5" w:rsidP="007126F5">
      <w:pPr>
        <w:pStyle w:val="BodyText"/>
        <w:jc w:val="left"/>
        <w:rPr>
          <w:rFonts w:ascii="Calibri" w:hAnsi="Calibri" w:cs="Times New Roman"/>
          <w:bCs/>
          <w:sz w:val="22"/>
          <w:szCs w:val="22"/>
        </w:rPr>
      </w:pPr>
      <w:r w:rsidRPr="00AC3753">
        <w:rPr>
          <w:rFonts w:ascii="Calibri" w:hAnsi="Calibri" w:cs="Times New Roman"/>
          <w:bCs/>
          <w:sz w:val="22"/>
          <w:szCs w:val="22"/>
        </w:rPr>
        <w:br/>
      </w:r>
      <w:r w:rsidR="00D569F4">
        <w:rPr>
          <w:rFonts w:ascii="Calibri" w:hAnsi="Calibri" w:cs="Times New Roman"/>
          <w:sz w:val="22"/>
          <w:szCs w:val="22"/>
        </w:rPr>
        <w:t>[Your name here]</w:t>
      </w:r>
      <w:r w:rsidR="00D569F4">
        <w:rPr>
          <w:rFonts w:ascii="Calibri" w:hAnsi="Calibri" w:cs="Times New Roman"/>
          <w:sz w:val="22"/>
          <w:szCs w:val="22"/>
        </w:rPr>
        <w:br/>
      </w:r>
      <w:r w:rsidRPr="00AC3753">
        <w:rPr>
          <w:rFonts w:ascii="Calibri" w:hAnsi="Calibri" w:cs="Times New Roman"/>
          <w:sz w:val="22"/>
          <w:szCs w:val="22"/>
        </w:rPr>
        <w:t>Business Development Manager</w:t>
      </w:r>
      <w:r w:rsidRPr="00AC3753">
        <w:rPr>
          <w:rFonts w:ascii="Calibri" w:hAnsi="Calibri" w:cs="Times New Roman"/>
          <w:sz w:val="22"/>
          <w:szCs w:val="22"/>
        </w:rPr>
        <w:br/>
      </w:r>
      <w:r w:rsidRPr="00AC3753">
        <w:rPr>
          <w:rFonts w:ascii="Calibri" w:hAnsi="Calibri" w:cs="Times New Roman"/>
          <w:sz w:val="22"/>
          <w:szCs w:val="22"/>
        </w:rPr>
        <w:fldChar w:fldCharType="begin"/>
      </w:r>
      <w:r w:rsidRPr="00AC3753">
        <w:rPr>
          <w:rFonts w:ascii="Calibri" w:hAnsi="Calibri" w:cs="Times New Roman"/>
          <w:sz w:val="22"/>
          <w:szCs w:val="22"/>
        </w:rPr>
        <w:instrText xml:space="preserve"> AUTOTEXTLIST </w:instrText>
      </w:r>
      <w:r w:rsidRPr="00AC3753">
        <w:rPr>
          <w:rFonts w:ascii="Calibri" w:hAnsi="Calibri" w:cs="Times New Roman"/>
          <w:sz w:val="22"/>
          <w:szCs w:val="22"/>
        </w:rPr>
        <w:fldChar w:fldCharType="separate"/>
      </w:r>
      <w:r w:rsidRPr="00AC3753">
        <w:rPr>
          <w:rFonts w:ascii="Calibri" w:hAnsi="Calibri" w:cs="Times New Roman"/>
          <w:sz w:val="22"/>
          <w:szCs w:val="22"/>
        </w:rPr>
        <w:t>Frontier Supply Chain Solutions Inc.</w:t>
      </w:r>
      <w:r w:rsidRPr="00AC3753">
        <w:rPr>
          <w:rFonts w:ascii="Calibri" w:hAnsi="Calibri" w:cs="Times New Roman"/>
          <w:sz w:val="22"/>
          <w:szCs w:val="22"/>
        </w:rPr>
        <w:fldChar w:fldCharType="end"/>
      </w:r>
    </w:p>
    <w:p w:rsidR="007126F5" w:rsidRDefault="007126F5"/>
    <w:p w:rsidR="00696149" w:rsidRPr="00D569F4" w:rsidRDefault="00F202A3" w:rsidP="00D569F4">
      <w:r w:rsidRPr="007613C3">
        <w:rPr>
          <w:noProof/>
          <w:sz w:val="28"/>
          <w:szCs w:val="28"/>
          <w:lang w:val="en-CA" w:eastAsia="en-CA"/>
        </w:rPr>
        <mc:AlternateContent>
          <mc:Choice Requires="wps">
            <w:drawing>
              <wp:anchor distT="0" distB="0" distL="114300" distR="114300" simplePos="0" relativeHeight="251677696" behindDoc="0" locked="0" layoutInCell="1" allowOverlap="1" wp14:anchorId="1A0CF62A" wp14:editId="7E4C6B6B">
                <wp:simplePos x="0" y="0"/>
                <wp:positionH relativeFrom="column">
                  <wp:posOffset>-1038027</wp:posOffset>
                </wp:positionH>
                <wp:positionV relativeFrom="paragraph">
                  <wp:posOffset>1531387</wp:posOffset>
                </wp:positionV>
                <wp:extent cx="7905750" cy="285750"/>
                <wp:effectExtent l="0" t="0" r="0" b="0"/>
                <wp:wrapNone/>
                <wp:docPr id="7" name="Text Box 7"/>
                <wp:cNvGraphicFramePr/>
                <a:graphic xmlns:a="http://schemas.openxmlformats.org/drawingml/2006/main">
                  <a:graphicData uri="http://schemas.microsoft.com/office/word/2010/wordprocessingShape">
                    <wps:wsp>
                      <wps:cNvSpPr txBox="1"/>
                      <wps:spPr>
                        <a:xfrm>
                          <a:off x="0" y="0"/>
                          <a:ext cx="7905750" cy="285750"/>
                        </a:xfrm>
                        <a:prstGeom prst="rect">
                          <a:avLst/>
                        </a:prstGeom>
                        <a:solidFill>
                          <a:srgbClr val="ED6929"/>
                        </a:solidFill>
                        <a:ln w="6350">
                          <a:noFill/>
                        </a:ln>
                        <a:effectLst/>
                      </wps:spPr>
                      <wps:txbx>
                        <w:txbxContent>
                          <w:p w:rsidR="00F202A3" w:rsidRPr="0092543E" w:rsidRDefault="005204DA" w:rsidP="00F202A3">
                            <w:pPr>
                              <w:rPr>
                                <w:color w:val="FFFFFF" w:themeColor="background1"/>
                                <w:sz w:val="28"/>
                              </w:rPr>
                            </w:pPr>
                            <w:r>
                              <w:rPr>
                                <w:color w:val="FFFFFF" w:themeColor="background1"/>
                                <w:sz w:val="28"/>
                              </w:rPr>
                              <w:t xml:space="preserve">   </w:t>
                            </w:r>
                            <w:r w:rsidR="00F202A3">
                              <w:rPr>
                                <w:color w:val="FFFFFF" w:themeColor="background1"/>
                                <w:sz w:val="28"/>
                              </w:rPr>
                              <w:tab/>
                            </w:r>
                            <w:r w:rsidR="00F202A3">
                              <w:rPr>
                                <w:color w:val="FFFFFF" w:themeColor="background1"/>
                                <w:sz w:val="28"/>
                              </w:rPr>
                              <w:tab/>
                            </w:r>
                            <w:r w:rsidR="00F202A3">
                              <w:rPr>
                                <w:color w:val="FFFFFF" w:themeColor="background1"/>
                                <w:sz w:val="28"/>
                              </w:rPr>
                              <w:tab/>
                            </w:r>
                            <w:r w:rsidR="00F202A3">
                              <w:rPr>
                                <w:color w:val="FFFFFF" w:themeColor="background1"/>
                                <w:sz w:val="28"/>
                              </w:rPr>
                              <w:tab/>
                            </w:r>
                            <w:r w:rsidR="00F202A3">
                              <w:rPr>
                                <w:color w:val="FFFFFF" w:themeColor="background1"/>
                                <w:sz w:val="28"/>
                              </w:rPr>
                              <w:tab/>
                            </w:r>
                            <w:r w:rsidR="00F202A3">
                              <w:rPr>
                                <w:color w:val="FFFFFF" w:themeColor="background1"/>
                                <w:sz w:val="28"/>
                              </w:rPr>
                              <w:tab/>
                            </w:r>
                            <w:r w:rsidR="00F202A3">
                              <w:rPr>
                                <w:color w:val="FFFFFF" w:themeColor="background1"/>
                                <w:sz w:val="28"/>
                              </w:rPr>
                              <w:tab/>
                            </w:r>
                            <w:r w:rsidR="00F202A3">
                              <w:rPr>
                                <w:color w:val="FFFFFF" w:themeColor="background1"/>
                                <w:sz w:val="28"/>
                              </w:rPr>
                              <w:tab/>
                            </w:r>
                            <w:r w:rsidR="00F202A3">
                              <w:rPr>
                                <w:color w:val="FFFFFF" w:themeColor="background1"/>
                                <w:sz w:val="28"/>
                              </w:rPr>
                              <w:tab/>
                            </w:r>
                            <w:r w:rsidR="00F202A3">
                              <w:rPr>
                                <w:color w:val="FFFFFF" w:themeColor="background1"/>
                                <w:sz w:val="28"/>
                              </w:rPr>
                              <w:tab/>
                            </w:r>
                            <w:r w:rsidR="00F202A3">
                              <w:rPr>
                                <w:color w:val="FFFFFF" w:themeColor="background1"/>
                                <w:sz w:val="28"/>
                              </w:rPr>
                              <w:tab/>
                            </w:r>
                            <w:r w:rsidR="00F202A3">
                              <w:rPr>
                                <w:color w:val="FFFFFF" w:themeColor="background1"/>
                                <w:sz w:val="28"/>
                              </w:rPr>
                              <w:tab/>
                            </w:r>
                            <w:r w:rsidR="00F202A3">
                              <w:rPr>
                                <w:color w:val="FFFFFF" w:themeColor="background1"/>
                                <w:sz w:val="28"/>
                              </w:rPr>
                              <w:tab/>
                            </w:r>
                            <w:r>
                              <w:rPr>
                                <w:color w:val="FFFFFF" w:themeColor="background1"/>
                              </w:rPr>
                              <w:t>Insert Company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0CF62A" id="_x0000_t202" coordsize="21600,21600" o:spt="202" path="m,l,21600r21600,l21600,xe">
                <v:stroke joinstyle="miter"/>
                <v:path gradientshapeok="t" o:connecttype="rect"/>
              </v:shapetype>
              <v:shape id="Text Box 7" o:spid="_x0000_s1026" type="#_x0000_t202" style="position:absolute;margin-left:-81.75pt;margin-top:120.6pt;width:622.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0DRgIAAIgEAAAOAAAAZHJzL2Uyb0RvYy54bWysVMtuGjEU3VfqP1jelwEKIaAMEU2aqlKU&#10;RCJV1sbjgZE8vq5tmEm/vsceXkm7qrox93Hmvs69XF23tWY75XxFJueDXp8zZSQVlVnn/Mfz3adL&#10;znwQphCajMr5q/L8ev7xw1VjZ2pIG9KFcgxBjJ81NuebEOwsy7zcqFr4Hlll4CzJ1SJAdeuscKJB&#10;9Fpnw37/ImvIFdaRVN7Dets5+TzFL0slw2NZehWYzjlqC+l16V3FN5tfidnaCbup5L4M8Q9V1KIy&#10;SHoMdSuCYFtX/RGqrqQjT2XoSaozKstKqtQDuhn033Wz3AirUi8YjrfHMfn/F1Y+7J4cq4qcTzgz&#10;ogZFz6oN7Au1bBKn01g/A2hpAQstzGD5YPcwxqbb0tXxF+0w+DHn1+NsYzAJ42TaH0/GcEn4hpdJ&#10;Rvjs9LV1PnxTVLMo5NyBuzRSsbv3oYMeIDGZJ10Vd5XWSXHr1Y12bCfA89fbi+lwGotE9DcwbViT&#10;84vPqCN+ZSh+3+G0iRaVVmafL7betRil0K5aQKO4ouIV43DUrZO38q5CzffChyfhsD9oEzcRHvGU&#10;mpCS9hJnG3K//maPeNAKL2cN9jHn/udWOMWZ/m5A+HQwGsUFTspoPBlCceee1bnHbOsbwigGuD4r&#10;kxjxQR/E0lH9gtNZxKxwCSORO+fhIN6E7kpwelItFgmElbUi3JullTF0HFhk5Ll9Ec7uaQsg/IEO&#10;mytm79jrsN3wF9tAZZWoPU0VpEUF657o259mvKdzPaFOfyDz3wAAAP//AwBQSwMEFAAGAAgAAAAh&#10;AF4koDXiAAAADQEAAA8AAABkcnMvZG93bnJldi54bWxMj8tOwzAQRfdI/IM1SOxa26GNojROhUAI&#10;aDdQuujSjU0c8Eu2m4a/x13Bcu4c3TnTrCej0ShDHJxlQOcEkLSdE4PtGew/nmYVoJi4FVw7Kxn8&#10;yAjr9vqq4bVwZ/sux13qUS6xseYMVEq+xjh2Shoe585Lm3efLhie8hh6LAI/53KjcUFIiQ0fbL6g&#10;uJcPSnbfu5NhMC7ewpZsNvRl+fzl9+rxVR+2nrHbm+l+BSjJKf3BcNHP6tBmp6M7WRGRZjCj5d0y&#10;swyKBS0AXRBS0Rwdc1SVBeC2wf+/aH8BAAD//wMAUEsBAi0AFAAGAAgAAAAhALaDOJL+AAAA4QEA&#10;ABMAAAAAAAAAAAAAAAAAAAAAAFtDb250ZW50X1R5cGVzXS54bWxQSwECLQAUAAYACAAAACEAOP0h&#10;/9YAAACUAQAACwAAAAAAAAAAAAAAAAAvAQAAX3JlbHMvLnJlbHNQSwECLQAUAAYACAAAACEAzy2t&#10;A0YCAACIBAAADgAAAAAAAAAAAAAAAAAuAgAAZHJzL2Uyb0RvYy54bWxQSwECLQAUAAYACAAAACEA&#10;XiSgNeIAAAANAQAADwAAAAAAAAAAAAAAAACgBAAAZHJzL2Rvd25yZXYueG1sUEsFBgAAAAAEAAQA&#10;8wAAAK8FAAAAAA==&#10;" fillcolor="#ed6929" stroked="f" strokeweight=".5pt">
                <v:textbox>
                  <w:txbxContent>
                    <w:p w:rsidR="00F202A3" w:rsidRPr="0092543E" w:rsidRDefault="005204DA" w:rsidP="00F202A3">
                      <w:pPr>
                        <w:rPr>
                          <w:color w:val="FFFFFF" w:themeColor="background1"/>
                          <w:sz w:val="28"/>
                        </w:rPr>
                      </w:pPr>
                      <w:r>
                        <w:rPr>
                          <w:color w:val="FFFFFF" w:themeColor="background1"/>
                          <w:sz w:val="28"/>
                        </w:rPr>
                        <w:t xml:space="preserve">   </w:t>
                      </w:r>
                      <w:r w:rsidR="00F202A3">
                        <w:rPr>
                          <w:color w:val="FFFFFF" w:themeColor="background1"/>
                          <w:sz w:val="28"/>
                        </w:rPr>
                        <w:tab/>
                      </w:r>
                      <w:r w:rsidR="00F202A3">
                        <w:rPr>
                          <w:color w:val="FFFFFF" w:themeColor="background1"/>
                          <w:sz w:val="28"/>
                        </w:rPr>
                        <w:tab/>
                      </w:r>
                      <w:r w:rsidR="00F202A3">
                        <w:rPr>
                          <w:color w:val="FFFFFF" w:themeColor="background1"/>
                          <w:sz w:val="28"/>
                        </w:rPr>
                        <w:tab/>
                      </w:r>
                      <w:r w:rsidR="00F202A3">
                        <w:rPr>
                          <w:color w:val="FFFFFF" w:themeColor="background1"/>
                          <w:sz w:val="28"/>
                        </w:rPr>
                        <w:tab/>
                      </w:r>
                      <w:r w:rsidR="00F202A3">
                        <w:rPr>
                          <w:color w:val="FFFFFF" w:themeColor="background1"/>
                          <w:sz w:val="28"/>
                        </w:rPr>
                        <w:tab/>
                      </w:r>
                      <w:r w:rsidR="00F202A3">
                        <w:rPr>
                          <w:color w:val="FFFFFF" w:themeColor="background1"/>
                          <w:sz w:val="28"/>
                        </w:rPr>
                        <w:tab/>
                      </w:r>
                      <w:r w:rsidR="00F202A3">
                        <w:rPr>
                          <w:color w:val="FFFFFF" w:themeColor="background1"/>
                          <w:sz w:val="28"/>
                        </w:rPr>
                        <w:tab/>
                      </w:r>
                      <w:r w:rsidR="00F202A3">
                        <w:rPr>
                          <w:color w:val="FFFFFF" w:themeColor="background1"/>
                          <w:sz w:val="28"/>
                        </w:rPr>
                        <w:tab/>
                      </w:r>
                      <w:r w:rsidR="00F202A3">
                        <w:rPr>
                          <w:color w:val="FFFFFF" w:themeColor="background1"/>
                          <w:sz w:val="28"/>
                        </w:rPr>
                        <w:tab/>
                      </w:r>
                      <w:r w:rsidR="00F202A3">
                        <w:rPr>
                          <w:color w:val="FFFFFF" w:themeColor="background1"/>
                          <w:sz w:val="28"/>
                        </w:rPr>
                        <w:tab/>
                      </w:r>
                      <w:r w:rsidR="00F202A3">
                        <w:rPr>
                          <w:color w:val="FFFFFF" w:themeColor="background1"/>
                          <w:sz w:val="28"/>
                        </w:rPr>
                        <w:tab/>
                      </w:r>
                      <w:r w:rsidR="00F202A3">
                        <w:rPr>
                          <w:color w:val="FFFFFF" w:themeColor="background1"/>
                          <w:sz w:val="28"/>
                        </w:rPr>
                        <w:tab/>
                      </w:r>
                      <w:r w:rsidR="00F202A3">
                        <w:rPr>
                          <w:color w:val="FFFFFF" w:themeColor="background1"/>
                          <w:sz w:val="28"/>
                        </w:rPr>
                        <w:tab/>
                      </w:r>
                      <w:r>
                        <w:rPr>
                          <w:color w:val="FFFFFF" w:themeColor="background1"/>
                        </w:rPr>
                        <w:t>Insert Company Name</w:t>
                      </w:r>
                    </w:p>
                  </w:txbxContent>
                </v:textbox>
              </v:shape>
            </w:pict>
          </mc:Fallback>
        </mc:AlternateContent>
      </w:r>
      <w:r w:rsidR="006F6204">
        <w:br w:type="page"/>
      </w:r>
    </w:p>
    <w:p w:rsidR="00B36DF4" w:rsidRPr="00A37EE2" w:rsidRDefault="00B36DF4" w:rsidP="00AD3133">
      <w:pPr>
        <w:pStyle w:val="ListParagraph"/>
        <w:keepLines/>
        <w:widowControl w:val="0"/>
        <w:ind w:left="0"/>
        <w:rPr>
          <w:rStyle w:val="eop"/>
          <w:rFonts w:ascii="Calibri" w:hAnsi="Calibri" w:cs="Calibri"/>
          <w:color w:val="EF6131"/>
          <w:sz w:val="32"/>
          <w:szCs w:val="32"/>
          <w:shd w:val="clear" w:color="auto" w:fill="FFFFFF"/>
        </w:rPr>
      </w:pPr>
      <w:r w:rsidRPr="00A37EE2">
        <w:rPr>
          <w:rStyle w:val="normaltextrun"/>
          <w:rFonts w:ascii="Calibri" w:hAnsi="Calibri" w:cs="Calibri"/>
          <w:b/>
          <w:bCs/>
          <w:color w:val="EF6131"/>
          <w:sz w:val="32"/>
          <w:szCs w:val="32"/>
          <w:shd w:val="clear" w:color="auto" w:fill="FFFFFF"/>
        </w:rPr>
        <w:lastRenderedPageBreak/>
        <w:t>Canadian and US Customs Brokerage and Trade Management Services</w:t>
      </w:r>
      <w:r w:rsidRPr="00A37EE2">
        <w:rPr>
          <w:rStyle w:val="eop"/>
          <w:rFonts w:ascii="Calibri" w:hAnsi="Calibri" w:cs="Calibri"/>
          <w:color w:val="EF6131"/>
          <w:sz w:val="32"/>
          <w:szCs w:val="32"/>
          <w:shd w:val="clear" w:color="auto" w:fill="FFFFFF"/>
        </w:rPr>
        <w:t> </w:t>
      </w:r>
      <w:r w:rsidR="00A37EE2">
        <w:rPr>
          <w:rStyle w:val="eop"/>
          <w:rFonts w:ascii="Calibri" w:hAnsi="Calibri" w:cs="Calibri"/>
          <w:color w:val="EF6131"/>
          <w:sz w:val="32"/>
          <w:szCs w:val="32"/>
          <w:shd w:val="clear" w:color="auto" w:fill="FFFFFF"/>
        </w:rPr>
        <w:br/>
      </w:r>
    </w:p>
    <w:p w:rsidR="00B36DF4" w:rsidRPr="00B36DF4" w:rsidRDefault="005204DA" w:rsidP="00B36DF4">
      <w:pPr>
        <w:spacing w:after="0" w:line="240" w:lineRule="auto"/>
        <w:textAlignment w:val="baseline"/>
        <w:rPr>
          <w:rFonts w:ascii="Calibri" w:eastAsia="Times New Roman" w:hAnsi="Calibri" w:cs="Calibri"/>
          <w:color w:val="1F4E79" w:themeColor="accent1" w:themeShade="80"/>
          <w:sz w:val="20"/>
          <w:szCs w:val="20"/>
          <w:lang w:val="en-CA" w:eastAsia="en-CA"/>
        </w:rPr>
      </w:pPr>
      <w:r>
        <w:rPr>
          <w:rFonts w:ascii="Calibri" w:eastAsia="Times New Roman" w:hAnsi="Calibri" w:cs="Calibri"/>
          <w:sz w:val="24"/>
          <w:szCs w:val="24"/>
          <w:lang w:val="en-CA" w:eastAsia="en-CA"/>
        </w:rPr>
        <w:t xml:space="preserve">EXAMPLE of what to include in this section: </w:t>
      </w:r>
      <w:r w:rsidR="00B36DF4" w:rsidRPr="005204DA">
        <w:rPr>
          <w:rFonts w:ascii="Calibri" w:eastAsia="Times New Roman" w:hAnsi="Calibri" w:cs="Calibri"/>
          <w:color w:val="1F4E79" w:themeColor="accent1" w:themeShade="80"/>
          <w:sz w:val="20"/>
          <w:szCs w:val="20"/>
          <w:lang w:val="en-CA" w:eastAsia="en-CA"/>
        </w:rPr>
        <w:t>Old Dutch Foods has been producing delicious potato chips for 80+ years.  Much of what goes into the manufacturing process, gets imported from the United States (potatoes, corn, seasoning, packaging, etc.).   With a strong customer base in the US, and headquarters and a plant in Minnesota, there are also regular exports moving through US Customs.  Due to consistent activity of food products moving through the border, a timely customs release is very important to Old Dutch Foods. This is especially important with Winnipeg being less than 2 hours from the Emerson and Pembina border crossings.  This proposal will introduce Frontier’s Trade Management Services which will help prevent hold ups at the border.  In addition to other deliverables, this will manage your vendor and tariff databases, while keeping HS Code Classifications up to date. </w:t>
      </w:r>
    </w:p>
    <w:p w:rsidR="00B36DF4" w:rsidRPr="00B36DF4" w:rsidRDefault="00B36DF4" w:rsidP="00B36DF4">
      <w:pPr>
        <w:spacing w:after="0" w:line="240" w:lineRule="auto"/>
        <w:textAlignment w:val="baseline"/>
        <w:rPr>
          <w:rFonts w:ascii="Calibri" w:eastAsia="Times New Roman" w:hAnsi="Calibri" w:cs="Calibri"/>
          <w:color w:val="1F4E79" w:themeColor="accent1" w:themeShade="80"/>
          <w:sz w:val="20"/>
          <w:szCs w:val="20"/>
          <w:lang w:val="en-CA" w:eastAsia="en-CA"/>
        </w:rPr>
      </w:pPr>
      <w:r w:rsidRPr="005204DA">
        <w:rPr>
          <w:rFonts w:ascii="Calibri" w:eastAsia="Times New Roman" w:hAnsi="Calibri" w:cs="Calibri"/>
          <w:color w:val="1F4E79" w:themeColor="accent1" w:themeShade="80"/>
          <w:sz w:val="20"/>
          <w:szCs w:val="20"/>
          <w:lang w:val="en-CA" w:eastAsia="en-CA"/>
        </w:rPr>
        <w:t> </w:t>
      </w:r>
    </w:p>
    <w:p w:rsidR="00B36DF4" w:rsidRPr="00B36DF4" w:rsidRDefault="00B36DF4" w:rsidP="00B36DF4">
      <w:pPr>
        <w:spacing w:after="0" w:line="240" w:lineRule="auto"/>
        <w:textAlignment w:val="baseline"/>
        <w:rPr>
          <w:rFonts w:ascii="Calibri" w:eastAsia="Times New Roman" w:hAnsi="Calibri" w:cs="Calibri"/>
          <w:color w:val="1F4E79" w:themeColor="accent1" w:themeShade="80"/>
          <w:sz w:val="20"/>
          <w:szCs w:val="20"/>
          <w:lang w:val="en-CA" w:eastAsia="en-CA"/>
        </w:rPr>
      </w:pPr>
      <w:r w:rsidRPr="005204DA">
        <w:rPr>
          <w:rFonts w:ascii="Calibri" w:eastAsia="Times New Roman" w:hAnsi="Calibri" w:cs="Calibri"/>
          <w:color w:val="1F4E79" w:themeColor="accent1" w:themeShade="80"/>
          <w:sz w:val="20"/>
          <w:szCs w:val="20"/>
          <w:lang w:val="en-CA" w:eastAsia="en-CA"/>
        </w:rPr>
        <w:t>In addition to a timely release, an accurate release is just as important.   Old Dutch recently received a C28/C29 from US-CBP.  This was due to a certain seasoning being incorrectly classified for 10+ years.  This corrective change could result in thousands of dollars’ worth of duty and interest being paid out by Old Dutch.  It is very important that your customs broker is doing post-entry audits, and ensuring each tariff is classified properly.  Through Frontier’s Trade Management Services, each shipment/entry is audited by our trade compliance team.  Any new product imported is scrutinized and looked at for its end use, country of origin, etc. to be certain it is classified correctly from the beginning.   Also, your vendor NAFTAs, and own Certificates of Origin will be maintained on a weekly basis by Frontier.  Vendor information is kept up to date as well to ensure all points of the supply chain are compliant. </w:t>
      </w:r>
    </w:p>
    <w:p w:rsidR="00B36DF4" w:rsidRPr="00B36DF4" w:rsidRDefault="00B36DF4" w:rsidP="00B36DF4">
      <w:pPr>
        <w:spacing w:after="0" w:line="240" w:lineRule="auto"/>
        <w:textAlignment w:val="baseline"/>
        <w:rPr>
          <w:rFonts w:ascii="Calibri" w:eastAsia="Times New Roman" w:hAnsi="Calibri" w:cs="Calibri"/>
          <w:color w:val="1F4E79" w:themeColor="accent1" w:themeShade="80"/>
          <w:sz w:val="20"/>
          <w:szCs w:val="20"/>
          <w:lang w:val="en-CA" w:eastAsia="en-CA"/>
        </w:rPr>
      </w:pPr>
      <w:r w:rsidRPr="005204DA">
        <w:rPr>
          <w:rFonts w:ascii="Calibri" w:eastAsia="Times New Roman" w:hAnsi="Calibri" w:cs="Calibri"/>
          <w:color w:val="1F4E79" w:themeColor="accent1" w:themeShade="80"/>
          <w:sz w:val="20"/>
          <w:szCs w:val="20"/>
          <w:lang w:val="en-CA" w:eastAsia="en-CA"/>
        </w:rPr>
        <w:t> </w:t>
      </w:r>
    </w:p>
    <w:p w:rsidR="00B36DF4" w:rsidRPr="00B36DF4" w:rsidRDefault="00B36DF4" w:rsidP="00B36DF4">
      <w:pPr>
        <w:spacing w:after="0" w:line="240" w:lineRule="auto"/>
        <w:textAlignment w:val="baseline"/>
        <w:rPr>
          <w:rFonts w:ascii="Calibri" w:eastAsia="Times New Roman" w:hAnsi="Calibri" w:cs="Calibri"/>
          <w:color w:val="1F4E79" w:themeColor="accent1" w:themeShade="80"/>
          <w:sz w:val="20"/>
          <w:szCs w:val="20"/>
          <w:lang w:val="en-CA" w:eastAsia="en-CA"/>
        </w:rPr>
      </w:pPr>
      <w:r w:rsidRPr="005204DA">
        <w:rPr>
          <w:rFonts w:ascii="Calibri" w:eastAsia="Times New Roman" w:hAnsi="Calibri" w:cs="Calibri"/>
          <w:color w:val="1F4E79" w:themeColor="accent1" w:themeShade="80"/>
          <w:sz w:val="20"/>
          <w:szCs w:val="20"/>
          <w:lang w:val="en-CA" w:eastAsia="en-CA"/>
        </w:rPr>
        <w:t>Frontier’s Trade Management Services will also manage Old Dutch’s Accounts Receivable Ledger, which will be a mandatory requirement by CBSA, in 2018, for remitting GST and duty to the Canadian Government. </w:t>
      </w:r>
    </w:p>
    <w:p w:rsidR="00B36DF4" w:rsidRPr="00B36DF4" w:rsidRDefault="00B36DF4" w:rsidP="00B36DF4">
      <w:pPr>
        <w:spacing w:after="0" w:line="240" w:lineRule="auto"/>
        <w:textAlignment w:val="baseline"/>
        <w:rPr>
          <w:rFonts w:ascii="Calibri" w:eastAsia="Times New Roman" w:hAnsi="Calibri" w:cs="Calibri"/>
          <w:sz w:val="24"/>
          <w:szCs w:val="24"/>
          <w:lang w:val="en-CA" w:eastAsia="en-CA"/>
        </w:rPr>
      </w:pPr>
      <w:r w:rsidRPr="00B36DF4">
        <w:rPr>
          <w:rFonts w:ascii="Calibri" w:eastAsia="Times New Roman" w:hAnsi="Calibri" w:cs="Calibri"/>
          <w:color w:val="EF6131"/>
          <w:sz w:val="40"/>
          <w:szCs w:val="40"/>
          <w:lang w:val="en-CA" w:eastAsia="en-CA"/>
        </w:rPr>
        <w:t> </w:t>
      </w:r>
    </w:p>
    <w:p w:rsidR="00B36DF4" w:rsidRPr="00B36DF4" w:rsidRDefault="00B36DF4" w:rsidP="00B36DF4">
      <w:pPr>
        <w:spacing w:after="0" w:line="240" w:lineRule="auto"/>
        <w:textAlignment w:val="baseline"/>
        <w:rPr>
          <w:rFonts w:ascii="Calibri" w:eastAsia="Times New Roman" w:hAnsi="Calibri" w:cs="Calibri"/>
          <w:sz w:val="32"/>
          <w:szCs w:val="32"/>
          <w:lang w:val="en-CA" w:eastAsia="en-CA"/>
        </w:rPr>
      </w:pPr>
      <w:r w:rsidRPr="00A37EE2">
        <w:rPr>
          <w:rFonts w:ascii="Calibri" w:eastAsia="Times New Roman" w:hAnsi="Calibri" w:cs="Calibri"/>
          <w:b/>
          <w:bCs/>
          <w:color w:val="EF6131"/>
          <w:sz w:val="32"/>
          <w:szCs w:val="32"/>
          <w:lang w:val="en-CA" w:eastAsia="en-CA"/>
        </w:rPr>
        <w:t>Clearing Customs </w:t>
      </w:r>
      <w:r w:rsidRPr="00A37EE2">
        <w:rPr>
          <w:rFonts w:ascii="Calibri" w:eastAsia="Times New Roman" w:hAnsi="Calibri" w:cs="Calibri"/>
          <w:color w:val="EF6131"/>
          <w:sz w:val="32"/>
          <w:szCs w:val="32"/>
          <w:lang w:val="en-CA" w:eastAsia="en-CA"/>
        </w:rPr>
        <w:t> </w:t>
      </w:r>
    </w:p>
    <w:p w:rsidR="00B36DF4" w:rsidRPr="00B36DF4" w:rsidRDefault="00B36DF4" w:rsidP="00B36DF4">
      <w:pPr>
        <w:spacing w:after="0" w:line="240" w:lineRule="auto"/>
        <w:textAlignment w:val="baseline"/>
        <w:rPr>
          <w:rFonts w:ascii="Calibri" w:eastAsia="Times New Roman" w:hAnsi="Calibri" w:cs="Calibri"/>
          <w:sz w:val="24"/>
          <w:szCs w:val="24"/>
          <w:lang w:val="en-CA" w:eastAsia="en-CA"/>
        </w:rPr>
      </w:pPr>
      <w:r w:rsidRPr="00B36DF4">
        <w:rPr>
          <w:rFonts w:ascii="Calibri" w:eastAsia="Times New Roman" w:hAnsi="Calibri" w:cs="Calibri"/>
          <w:sz w:val="24"/>
          <w:szCs w:val="24"/>
          <w:lang w:val="en-CA" w:eastAsia="en-CA"/>
        </w:rPr>
        <w:t> </w:t>
      </w:r>
    </w:p>
    <w:p w:rsidR="00B36DF4" w:rsidRPr="00B36DF4" w:rsidRDefault="00B36DF4" w:rsidP="00B36DF4">
      <w:pPr>
        <w:spacing w:after="0" w:line="240" w:lineRule="auto"/>
        <w:textAlignment w:val="baseline"/>
        <w:rPr>
          <w:rFonts w:ascii="Calibri" w:eastAsia="Times New Roman" w:hAnsi="Calibri" w:cs="Calibri"/>
          <w:sz w:val="20"/>
          <w:szCs w:val="20"/>
          <w:lang w:val="en-CA" w:eastAsia="en-CA"/>
        </w:rPr>
      </w:pPr>
      <w:r w:rsidRPr="00C56A4E">
        <w:rPr>
          <w:rFonts w:ascii="Calibri" w:eastAsia="Times New Roman" w:hAnsi="Calibri" w:cs="Calibri"/>
          <w:sz w:val="20"/>
          <w:szCs w:val="20"/>
          <w:lang w:val="en-CA" w:eastAsia="en-CA"/>
        </w:rPr>
        <w:t>Because Canada Border Services Agency (CBSA) and US Customs and Border Protection (US-CBP) prefer that customs releases be transmitted electronically, there is no longer a need for customs brokers to be at every border crossing/port. This allows Frontier to centralize our customs release department in Winnipeg, thereby eliminating the need for multiple offices and additional overhead.  </w:t>
      </w:r>
      <w:r w:rsidR="005204DA" w:rsidRPr="00C56A4E">
        <w:rPr>
          <w:rFonts w:ascii="Calibri" w:eastAsia="Times New Roman" w:hAnsi="Calibri" w:cs="Calibri"/>
          <w:sz w:val="20"/>
          <w:szCs w:val="20"/>
          <w:lang w:val="en-CA" w:eastAsia="en-CA"/>
        </w:rPr>
        <w:br/>
      </w:r>
    </w:p>
    <w:p w:rsidR="00B36DF4" w:rsidRPr="00B36DF4" w:rsidRDefault="00B36DF4" w:rsidP="00B36DF4">
      <w:pPr>
        <w:spacing w:after="0" w:line="240" w:lineRule="auto"/>
        <w:textAlignment w:val="baseline"/>
        <w:rPr>
          <w:rFonts w:ascii="Calibri" w:eastAsia="Times New Roman" w:hAnsi="Calibri" w:cs="Calibri"/>
          <w:sz w:val="20"/>
          <w:szCs w:val="20"/>
          <w:lang w:val="en-CA" w:eastAsia="en-CA"/>
        </w:rPr>
      </w:pPr>
      <w:r w:rsidRPr="00C56A4E">
        <w:rPr>
          <w:rFonts w:ascii="Calibri" w:eastAsia="Times New Roman" w:hAnsi="Calibri" w:cs="Calibri"/>
          <w:sz w:val="20"/>
          <w:szCs w:val="20"/>
          <w:lang w:val="en-CA" w:eastAsia="en-CA"/>
        </w:rPr>
        <w:t>The reduction in additional overhead permits Frontier to be very competitive with our customs brokerage pricing.  Our customs release system and software allow your brokerage team to submit your information the quickest way possible, ensuring there are no delays at the border. </w:t>
      </w:r>
    </w:p>
    <w:p w:rsidR="00B36DF4" w:rsidRPr="00B36DF4" w:rsidRDefault="00B36DF4" w:rsidP="00B36DF4">
      <w:pPr>
        <w:spacing w:after="0" w:line="240" w:lineRule="auto"/>
        <w:textAlignment w:val="baseline"/>
        <w:rPr>
          <w:rFonts w:ascii="Calibri" w:eastAsia="Times New Roman" w:hAnsi="Calibri" w:cs="Calibri"/>
          <w:sz w:val="20"/>
          <w:szCs w:val="20"/>
          <w:lang w:val="en-CA" w:eastAsia="en-CA"/>
        </w:rPr>
      </w:pPr>
      <w:r w:rsidRPr="00C56A4E">
        <w:rPr>
          <w:rFonts w:ascii="Calibri" w:eastAsia="Times New Roman" w:hAnsi="Calibri" w:cs="Calibri"/>
          <w:sz w:val="20"/>
          <w:szCs w:val="20"/>
          <w:lang w:val="en-CA" w:eastAsia="en-CA"/>
        </w:rPr>
        <w:t> </w:t>
      </w:r>
    </w:p>
    <w:p w:rsidR="00B36DF4" w:rsidRPr="00B36DF4" w:rsidRDefault="00B36DF4" w:rsidP="00B36DF4">
      <w:pPr>
        <w:spacing w:after="0" w:line="240" w:lineRule="auto"/>
        <w:textAlignment w:val="baseline"/>
        <w:rPr>
          <w:rFonts w:ascii="Calibri" w:eastAsia="Times New Roman" w:hAnsi="Calibri" w:cs="Calibri"/>
          <w:sz w:val="20"/>
          <w:szCs w:val="20"/>
          <w:lang w:val="en-CA" w:eastAsia="en-CA"/>
        </w:rPr>
      </w:pPr>
      <w:r w:rsidRPr="00C56A4E">
        <w:rPr>
          <w:rFonts w:ascii="Calibri" w:eastAsia="Times New Roman" w:hAnsi="Calibri" w:cs="Calibri"/>
          <w:sz w:val="20"/>
          <w:szCs w:val="20"/>
          <w:lang w:val="en-CA" w:eastAsia="en-CA"/>
        </w:rPr>
        <w:t>Our centralized customs release teams have dedicated employees that oversee specific accounts. This enables us to have consistent communication with you and your carriers and we gain an intimate knowledge of your products, needs and expectations.  </w:t>
      </w:r>
    </w:p>
    <w:p w:rsidR="005204DA" w:rsidRPr="00C56A4E" w:rsidRDefault="00B36DF4" w:rsidP="00B36DF4">
      <w:pPr>
        <w:spacing w:after="0" w:line="240" w:lineRule="auto"/>
        <w:textAlignment w:val="baseline"/>
        <w:rPr>
          <w:rFonts w:ascii="Calibri" w:eastAsia="Times New Roman" w:hAnsi="Calibri" w:cs="Calibri"/>
          <w:sz w:val="20"/>
          <w:szCs w:val="20"/>
          <w:lang w:val="en-CA" w:eastAsia="en-CA"/>
        </w:rPr>
      </w:pPr>
      <w:r w:rsidRPr="00C56A4E">
        <w:rPr>
          <w:rFonts w:ascii="Calibri" w:eastAsia="Times New Roman" w:hAnsi="Calibri" w:cs="Calibri"/>
          <w:sz w:val="20"/>
          <w:szCs w:val="20"/>
          <w:lang w:val="en-CA" w:eastAsia="en-CA"/>
        </w:rPr>
        <w:t> </w:t>
      </w:r>
    </w:p>
    <w:p w:rsidR="00B36DF4" w:rsidRPr="00B36DF4" w:rsidRDefault="00B36DF4" w:rsidP="00B36DF4">
      <w:pPr>
        <w:spacing w:after="0" w:line="240" w:lineRule="auto"/>
        <w:textAlignment w:val="baseline"/>
        <w:rPr>
          <w:rFonts w:ascii="Calibri" w:eastAsia="Times New Roman" w:hAnsi="Calibri" w:cs="Calibri"/>
          <w:sz w:val="20"/>
          <w:szCs w:val="20"/>
          <w:lang w:val="en-CA" w:eastAsia="en-CA"/>
        </w:rPr>
      </w:pPr>
      <w:r w:rsidRPr="00C56A4E">
        <w:rPr>
          <w:rFonts w:ascii="Calibri" w:eastAsia="Times New Roman" w:hAnsi="Calibri" w:cs="Calibri"/>
          <w:sz w:val="20"/>
          <w:szCs w:val="20"/>
          <w:lang w:val="en-CA" w:eastAsia="en-CA"/>
        </w:rPr>
        <w:t>Before flowing through our Trade Consulting team, your Account Manager will manage the day-to-day review of your customs releases for all imports and exports. They will gain a comprehensive knowledge of your product and the specific needs of your shipments. They manage a team of 3-5 Integrated Service Representatives (ISR) of which one of these people will be you direct contact for all orders and processing. Your ISR will create and manage a relationship to ensure they get to know all the ins and outs of your business.  </w:t>
      </w:r>
    </w:p>
    <w:p w:rsidR="00B36DF4" w:rsidRPr="00B36DF4" w:rsidRDefault="00B36DF4" w:rsidP="00B36DF4">
      <w:pPr>
        <w:spacing w:after="0" w:line="240" w:lineRule="auto"/>
        <w:textAlignment w:val="baseline"/>
        <w:rPr>
          <w:rFonts w:ascii="Calibri" w:eastAsia="Times New Roman" w:hAnsi="Calibri" w:cs="Calibri"/>
          <w:sz w:val="24"/>
          <w:szCs w:val="24"/>
          <w:lang w:val="en-CA" w:eastAsia="en-CA"/>
        </w:rPr>
      </w:pPr>
    </w:p>
    <w:p w:rsidR="00B36DF4" w:rsidRPr="00B36DF4" w:rsidRDefault="00B36DF4" w:rsidP="00B36DF4">
      <w:pPr>
        <w:spacing w:after="0" w:line="240" w:lineRule="auto"/>
        <w:textAlignment w:val="baseline"/>
        <w:rPr>
          <w:rFonts w:ascii="Calibri" w:eastAsia="Times New Roman" w:hAnsi="Calibri" w:cs="Calibri"/>
          <w:sz w:val="32"/>
          <w:szCs w:val="32"/>
          <w:lang w:val="en-CA" w:eastAsia="en-CA"/>
        </w:rPr>
      </w:pPr>
      <w:r w:rsidRPr="00A37EE2">
        <w:rPr>
          <w:rFonts w:ascii="Calibri" w:eastAsia="Times New Roman" w:hAnsi="Calibri" w:cs="Calibri"/>
          <w:b/>
          <w:bCs/>
          <w:color w:val="ED6929"/>
          <w:sz w:val="32"/>
          <w:szCs w:val="32"/>
          <w:lang w:val="en-CA" w:eastAsia="en-CA"/>
        </w:rPr>
        <w:lastRenderedPageBreak/>
        <w:t xml:space="preserve">Why is Frontier a good fit for </w:t>
      </w:r>
      <w:r w:rsidR="005204DA" w:rsidRPr="00A37EE2">
        <w:rPr>
          <w:rFonts w:ascii="Calibri" w:eastAsia="Times New Roman" w:hAnsi="Calibri" w:cs="Calibri"/>
          <w:b/>
          <w:bCs/>
          <w:color w:val="ED6929"/>
          <w:sz w:val="32"/>
          <w:szCs w:val="32"/>
          <w:lang w:val="en-CA" w:eastAsia="en-CA"/>
        </w:rPr>
        <w:t>[insert company name]</w:t>
      </w:r>
      <w:r w:rsidRPr="00A37EE2">
        <w:rPr>
          <w:rFonts w:ascii="Calibri" w:eastAsia="Times New Roman" w:hAnsi="Calibri" w:cs="Calibri"/>
          <w:b/>
          <w:bCs/>
          <w:color w:val="ED6929"/>
          <w:sz w:val="32"/>
          <w:szCs w:val="32"/>
          <w:lang w:val="en-CA" w:eastAsia="en-CA"/>
        </w:rPr>
        <w:t>?</w:t>
      </w:r>
      <w:r w:rsidRPr="00A37EE2">
        <w:rPr>
          <w:rFonts w:ascii="Calibri" w:eastAsia="Times New Roman" w:hAnsi="Calibri" w:cs="Calibri"/>
          <w:color w:val="ED6929"/>
          <w:sz w:val="32"/>
          <w:szCs w:val="32"/>
          <w:lang w:val="en-CA" w:eastAsia="en-CA"/>
        </w:rPr>
        <w:t> </w:t>
      </w:r>
      <w:r w:rsidR="00A37EE2">
        <w:rPr>
          <w:rFonts w:ascii="Calibri" w:eastAsia="Times New Roman" w:hAnsi="Calibri" w:cs="Calibri"/>
          <w:color w:val="ED6929"/>
          <w:sz w:val="32"/>
          <w:szCs w:val="32"/>
          <w:lang w:val="en-CA" w:eastAsia="en-CA"/>
        </w:rPr>
        <w:br/>
      </w:r>
    </w:p>
    <w:p w:rsidR="00B36DF4" w:rsidRPr="00B36DF4" w:rsidRDefault="00B36DF4" w:rsidP="00B36DF4">
      <w:pPr>
        <w:numPr>
          <w:ilvl w:val="0"/>
          <w:numId w:val="17"/>
        </w:numPr>
        <w:spacing w:after="0" w:line="240" w:lineRule="auto"/>
        <w:ind w:left="360" w:firstLine="0"/>
        <w:textAlignment w:val="baseline"/>
        <w:rPr>
          <w:rFonts w:ascii="Calibri" w:eastAsia="Times New Roman" w:hAnsi="Calibri" w:cs="Calibri"/>
          <w:sz w:val="20"/>
          <w:szCs w:val="20"/>
          <w:lang w:val="en-CA" w:eastAsia="en-CA"/>
        </w:rPr>
      </w:pPr>
      <w:r w:rsidRPr="00C56A4E">
        <w:rPr>
          <w:rFonts w:ascii="Calibri" w:eastAsia="Times New Roman" w:hAnsi="Calibri" w:cs="Calibri"/>
          <w:sz w:val="20"/>
          <w:szCs w:val="20"/>
          <w:lang w:val="en-CA" w:eastAsia="en-CA"/>
        </w:rPr>
        <w:t>Consistent review of your HS Code/Tariff Classifications to prevent costly audits and border hold ups </w:t>
      </w:r>
    </w:p>
    <w:p w:rsidR="00B36DF4" w:rsidRPr="00B36DF4" w:rsidRDefault="005204DA" w:rsidP="00B36DF4">
      <w:pPr>
        <w:numPr>
          <w:ilvl w:val="0"/>
          <w:numId w:val="18"/>
        </w:numPr>
        <w:spacing w:after="0" w:line="240" w:lineRule="auto"/>
        <w:ind w:left="360" w:firstLine="0"/>
        <w:textAlignment w:val="baseline"/>
        <w:rPr>
          <w:rFonts w:ascii="Calibri" w:eastAsia="Times New Roman" w:hAnsi="Calibri" w:cs="Calibri"/>
          <w:sz w:val="20"/>
          <w:szCs w:val="20"/>
          <w:lang w:val="en-CA" w:eastAsia="en-CA"/>
        </w:rPr>
      </w:pPr>
      <w:r w:rsidRPr="00C56A4E">
        <w:rPr>
          <w:rFonts w:ascii="Calibri" w:hAnsi="Calibri" w:cs="Times New Roman"/>
          <w:sz w:val="20"/>
          <w:szCs w:val="20"/>
        </w:rPr>
        <w:t>[insert company name]</w:t>
      </w:r>
      <w:r w:rsidRPr="00C56A4E">
        <w:rPr>
          <w:rFonts w:ascii="Calibri" w:hAnsi="Calibri" w:cs="Times New Roman"/>
          <w:bCs/>
          <w:sz w:val="20"/>
          <w:szCs w:val="20"/>
        </w:rPr>
        <w:t xml:space="preserve"> </w:t>
      </w:r>
      <w:r w:rsidR="00B36DF4" w:rsidRPr="00C56A4E">
        <w:rPr>
          <w:rFonts w:ascii="Calibri" w:eastAsia="Times New Roman" w:hAnsi="Calibri" w:cs="Calibri"/>
          <w:sz w:val="20"/>
          <w:szCs w:val="20"/>
          <w:lang w:val="en-CA" w:eastAsia="en-CA"/>
        </w:rPr>
        <w:t>is guaranteed accuracy against audits through our Trade Management Services </w:t>
      </w:r>
    </w:p>
    <w:p w:rsidR="00B36DF4" w:rsidRPr="00B36DF4" w:rsidRDefault="00B36DF4" w:rsidP="00B36DF4">
      <w:pPr>
        <w:numPr>
          <w:ilvl w:val="0"/>
          <w:numId w:val="19"/>
        </w:numPr>
        <w:spacing w:after="0" w:line="240" w:lineRule="auto"/>
        <w:ind w:left="360" w:firstLine="0"/>
        <w:textAlignment w:val="baseline"/>
        <w:rPr>
          <w:rFonts w:ascii="Calibri" w:eastAsia="Times New Roman" w:hAnsi="Calibri" w:cs="Calibri"/>
          <w:sz w:val="20"/>
          <w:szCs w:val="20"/>
          <w:lang w:val="en-CA" w:eastAsia="en-CA"/>
        </w:rPr>
      </w:pPr>
      <w:r w:rsidRPr="00C56A4E">
        <w:rPr>
          <w:rFonts w:ascii="Calibri" w:eastAsia="Times New Roman" w:hAnsi="Calibri" w:cs="Calibri"/>
          <w:sz w:val="20"/>
          <w:szCs w:val="20"/>
          <w:lang w:val="en-CA" w:eastAsia="en-CA"/>
        </w:rPr>
        <w:t xml:space="preserve">Frontier will collect, review, and audit all NAFTAs from vendors and </w:t>
      </w:r>
      <w:r w:rsidR="005204DA" w:rsidRPr="00C56A4E">
        <w:rPr>
          <w:rFonts w:ascii="Calibri" w:hAnsi="Calibri" w:cs="Times New Roman"/>
          <w:sz w:val="20"/>
          <w:szCs w:val="20"/>
        </w:rPr>
        <w:t>[insert company name]</w:t>
      </w:r>
      <w:r w:rsidRPr="00C56A4E">
        <w:rPr>
          <w:rFonts w:ascii="Calibri" w:eastAsia="Times New Roman" w:hAnsi="Calibri" w:cs="Calibri"/>
          <w:sz w:val="20"/>
          <w:szCs w:val="20"/>
          <w:lang w:val="en-CA" w:eastAsia="en-CA"/>
        </w:rPr>
        <w:t xml:space="preserve"> production </w:t>
      </w:r>
    </w:p>
    <w:p w:rsidR="00B36DF4" w:rsidRPr="00B36DF4" w:rsidRDefault="00B36DF4" w:rsidP="00B36DF4">
      <w:pPr>
        <w:numPr>
          <w:ilvl w:val="0"/>
          <w:numId w:val="20"/>
        </w:numPr>
        <w:spacing w:after="0" w:line="240" w:lineRule="auto"/>
        <w:ind w:left="360" w:firstLine="0"/>
        <w:textAlignment w:val="baseline"/>
        <w:rPr>
          <w:rFonts w:ascii="Calibri" w:eastAsia="Times New Roman" w:hAnsi="Calibri" w:cs="Calibri"/>
          <w:sz w:val="20"/>
          <w:szCs w:val="20"/>
          <w:lang w:val="en-CA" w:eastAsia="en-CA"/>
        </w:rPr>
      </w:pPr>
      <w:r w:rsidRPr="00C56A4E">
        <w:rPr>
          <w:rFonts w:ascii="Calibri" w:eastAsia="Times New Roman" w:hAnsi="Calibri" w:cs="Calibri"/>
          <w:sz w:val="20"/>
          <w:szCs w:val="20"/>
          <w:lang w:val="en-CA" w:eastAsia="en-CA"/>
        </w:rPr>
        <w:t>Corrections for overages and shortages on bulk commodity imports are included under TMS </w:t>
      </w:r>
    </w:p>
    <w:p w:rsidR="00B36DF4" w:rsidRPr="00B36DF4" w:rsidRDefault="00B36DF4" w:rsidP="00B36DF4">
      <w:pPr>
        <w:numPr>
          <w:ilvl w:val="0"/>
          <w:numId w:val="21"/>
        </w:numPr>
        <w:spacing w:after="0" w:line="240" w:lineRule="auto"/>
        <w:ind w:left="360" w:firstLine="0"/>
        <w:textAlignment w:val="baseline"/>
        <w:rPr>
          <w:rFonts w:ascii="Calibri" w:eastAsia="Times New Roman" w:hAnsi="Calibri" w:cs="Calibri"/>
          <w:sz w:val="20"/>
          <w:szCs w:val="20"/>
          <w:lang w:val="en-CA" w:eastAsia="en-CA"/>
        </w:rPr>
      </w:pPr>
      <w:r w:rsidRPr="00C56A4E">
        <w:rPr>
          <w:rFonts w:ascii="Calibri" w:eastAsia="Times New Roman" w:hAnsi="Calibri" w:cs="Calibri"/>
          <w:sz w:val="20"/>
          <w:szCs w:val="20"/>
          <w:lang w:val="en-CA" w:eastAsia="en-CA"/>
        </w:rPr>
        <w:t>Multiple invoicing options to keep accounting practices consistent  </w:t>
      </w:r>
    </w:p>
    <w:p w:rsidR="00B36DF4" w:rsidRPr="00B36DF4" w:rsidRDefault="00B36DF4" w:rsidP="00B36DF4">
      <w:pPr>
        <w:numPr>
          <w:ilvl w:val="0"/>
          <w:numId w:val="22"/>
        </w:numPr>
        <w:spacing w:after="0" w:line="240" w:lineRule="auto"/>
        <w:ind w:left="360" w:firstLine="0"/>
        <w:textAlignment w:val="baseline"/>
        <w:rPr>
          <w:rFonts w:ascii="Calibri" w:eastAsia="Times New Roman" w:hAnsi="Calibri" w:cs="Calibri"/>
          <w:sz w:val="20"/>
          <w:szCs w:val="20"/>
          <w:lang w:val="en-CA" w:eastAsia="en-CA"/>
        </w:rPr>
      </w:pPr>
      <w:r w:rsidRPr="00C56A4E">
        <w:rPr>
          <w:rFonts w:ascii="Calibri" w:eastAsia="Times New Roman" w:hAnsi="Calibri" w:cs="Calibri"/>
          <w:sz w:val="20"/>
          <w:szCs w:val="20"/>
          <w:lang w:val="en-CA" w:eastAsia="en-CA"/>
        </w:rPr>
        <w:t>Annual collection and review of your NAFTA certificates to ensure accuracy and free up your clerical resources </w:t>
      </w:r>
    </w:p>
    <w:p w:rsidR="00B36DF4" w:rsidRPr="00B36DF4" w:rsidRDefault="00B36DF4" w:rsidP="00B36DF4">
      <w:pPr>
        <w:numPr>
          <w:ilvl w:val="0"/>
          <w:numId w:val="23"/>
        </w:numPr>
        <w:spacing w:after="0" w:line="240" w:lineRule="auto"/>
        <w:ind w:left="360" w:firstLine="0"/>
        <w:textAlignment w:val="baseline"/>
        <w:rPr>
          <w:rFonts w:ascii="Calibri" w:eastAsia="Times New Roman" w:hAnsi="Calibri" w:cs="Calibri"/>
          <w:sz w:val="20"/>
          <w:szCs w:val="20"/>
          <w:lang w:val="en-CA" w:eastAsia="en-CA"/>
        </w:rPr>
      </w:pPr>
      <w:r w:rsidRPr="00C56A4E">
        <w:rPr>
          <w:rFonts w:ascii="Calibri" w:eastAsia="Times New Roman" w:hAnsi="Calibri" w:cs="Calibri"/>
          <w:sz w:val="20"/>
          <w:szCs w:val="20"/>
          <w:lang w:val="en-CA" w:eastAsia="en-CA"/>
        </w:rPr>
        <w:t>24/7 service and coverage at all border crossings across the Canada-US Border </w:t>
      </w:r>
    </w:p>
    <w:p w:rsidR="00B36DF4" w:rsidRPr="00B36DF4" w:rsidRDefault="00B36DF4" w:rsidP="00B36DF4">
      <w:pPr>
        <w:numPr>
          <w:ilvl w:val="0"/>
          <w:numId w:val="24"/>
        </w:numPr>
        <w:spacing w:after="0" w:line="240" w:lineRule="auto"/>
        <w:ind w:left="360" w:firstLine="0"/>
        <w:textAlignment w:val="baseline"/>
        <w:rPr>
          <w:rFonts w:ascii="Calibri" w:eastAsia="Times New Roman" w:hAnsi="Calibri" w:cs="Calibri"/>
          <w:sz w:val="20"/>
          <w:szCs w:val="20"/>
          <w:lang w:val="en-CA" w:eastAsia="en-CA"/>
        </w:rPr>
      </w:pPr>
      <w:r w:rsidRPr="00C56A4E">
        <w:rPr>
          <w:rFonts w:ascii="Calibri" w:eastAsia="Times New Roman" w:hAnsi="Calibri" w:cs="Calibri"/>
          <w:sz w:val="20"/>
          <w:szCs w:val="20"/>
          <w:lang w:val="en-CA" w:eastAsia="en-CA"/>
        </w:rPr>
        <w:t xml:space="preserve">Dedicated Senior Business Development Manager, </w:t>
      </w:r>
      <w:r w:rsidR="005204DA" w:rsidRPr="00C56A4E">
        <w:rPr>
          <w:rFonts w:ascii="Calibri" w:eastAsia="Times New Roman" w:hAnsi="Calibri" w:cs="Calibri"/>
          <w:sz w:val="20"/>
          <w:szCs w:val="20"/>
          <w:lang w:val="en-CA" w:eastAsia="en-CA"/>
        </w:rPr>
        <w:t xml:space="preserve">who </w:t>
      </w:r>
      <w:r w:rsidRPr="00C56A4E">
        <w:rPr>
          <w:rFonts w:ascii="Calibri" w:eastAsia="Times New Roman" w:hAnsi="Calibri" w:cs="Calibri"/>
          <w:sz w:val="20"/>
          <w:szCs w:val="20"/>
          <w:lang w:val="en-CA" w:eastAsia="en-CA"/>
        </w:rPr>
        <w:t>always services the account, making sure you are up to date with customs/logistics programs and happy with all of Frontier’s services </w:t>
      </w:r>
    </w:p>
    <w:p w:rsidR="00B36DF4" w:rsidRDefault="00B36DF4" w:rsidP="00AD3133">
      <w:pPr>
        <w:pStyle w:val="ListParagraph"/>
        <w:keepLines/>
        <w:widowControl w:val="0"/>
        <w:ind w:left="0"/>
        <w:rPr>
          <w:rFonts w:ascii="Calibri" w:hAnsi="Calibri" w:cs="Arial"/>
          <w:b/>
          <w:bCs/>
          <w:color w:val="EF6131"/>
          <w:sz w:val="28"/>
          <w:szCs w:val="28"/>
        </w:rPr>
      </w:pPr>
    </w:p>
    <w:p w:rsidR="00AD3133" w:rsidRPr="00C56A4E" w:rsidRDefault="00AD3133" w:rsidP="00AD3133">
      <w:pPr>
        <w:spacing w:after="0" w:line="240" w:lineRule="auto"/>
        <w:rPr>
          <w:rFonts w:ascii="Calibri" w:eastAsia="Times New Roman" w:hAnsi="Calibri" w:cs="Arial"/>
          <w:b/>
          <w:color w:val="ED6929"/>
          <w:sz w:val="20"/>
          <w:szCs w:val="20"/>
          <w:lang w:val="en-CA"/>
        </w:rPr>
      </w:pPr>
    </w:p>
    <w:p w:rsidR="00AD3133" w:rsidRPr="00A37EE2" w:rsidRDefault="00D0650B" w:rsidP="00AD3133">
      <w:pPr>
        <w:spacing w:after="0" w:line="240" w:lineRule="auto"/>
        <w:rPr>
          <w:b/>
          <w:color w:val="ED6929"/>
          <w:sz w:val="32"/>
          <w:szCs w:val="32"/>
        </w:rPr>
      </w:pPr>
      <w:r w:rsidRPr="00A37EE2">
        <w:rPr>
          <w:b/>
          <w:color w:val="ED6929"/>
          <w:sz w:val="32"/>
          <w:szCs w:val="32"/>
        </w:rPr>
        <w:t>Benefits of Frontier</w:t>
      </w:r>
      <w:r w:rsidR="00841516" w:rsidRPr="00A37EE2">
        <w:rPr>
          <w:b/>
          <w:color w:val="ED6929"/>
          <w:sz w:val="32"/>
          <w:szCs w:val="32"/>
        </w:rPr>
        <w:t>’s</w:t>
      </w:r>
      <w:r w:rsidRPr="00A37EE2">
        <w:rPr>
          <w:b/>
          <w:color w:val="ED6929"/>
          <w:sz w:val="32"/>
          <w:szCs w:val="32"/>
        </w:rPr>
        <w:t xml:space="preserve"> Customs Brokerage Services</w:t>
      </w:r>
      <w:r w:rsidR="00A37EE2">
        <w:rPr>
          <w:b/>
          <w:color w:val="ED6929"/>
          <w:sz w:val="32"/>
          <w:szCs w:val="32"/>
        </w:rPr>
        <w:br/>
      </w:r>
    </w:p>
    <w:p w:rsidR="00841516" w:rsidRPr="00C56A4E" w:rsidRDefault="00465A1F" w:rsidP="00841516">
      <w:pPr>
        <w:pStyle w:val="BodyText"/>
        <w:numPr>
          <w:ilvl w:val="0"/>
          <w:numId w:val="2"/>
        </w:numPr>
        <w:jc w:val="left"/>
        <w:rPr>
          <w:rFonts w:ascii="Calibri" w:hAnsi="Calibri" w:cs="Times New Roman"/>
          <w:sz w:val="20"/>
          <w:szCs w:val="20"/>
        </w:rPr>
      </w:pPr>
      <w:r w:rsidRPr="00C56A4E">
        <w:rPr>
          <w:rFonts w:ascii="Calibri" w:hAnsi="Calibri" w:cs="Times New Roman"/>
          <w:sz w:val="20"/>
          <w:szCs w:val="20"/>
        </w:rPr>
        <w:t>One Team -</w:t>
      </w:r>
      <w:r w:rsidR="00AD3133" w:rsidRPr="00C56A4E">
        <w:rPr>
          <w:rFonts w:ascii="Calibri" w:hAnsi="Calibri" w:cs="Times New Roman"/>
          <w:sz w:val="20"/>
          <w:szCs w:val="20"/>
        </w:rPr>
        <w:t xml:space="preserve"> One client approach to </w:t>
      </w:r>
      <w:r w:rsidR="00841516" w:rsidRPr="00C56A4E">
        <w:rPr>
          <w:rFonts w:ascii="Calibri" w:hAnsi="Calibri" w:cs="Times New Roman"/>
          <w:sz w:val="20"/>
          <w:szCs w:val="20"/>
        </w:rPr>
        <w:t xml:space="preserve">give </w:t>
      </w:r>
      <w:r w:rsidRPr="00C56A4E">
        <w:rPr>
          <w:rFonts w:ascii="Calibri" w:hAnsi="Calibri" w:cs="Times New Roman"/>
          <w:sz w:val="20"/>
          <w:szCs w:val="20"/>
        </w:rPr>
        <w:t>[insert company name]</w:t>
      </w:r>
      <w:r w:rsidRPr="00C56A4E">
        <w:rPr>
          <w:rFonts w:ascii="Calibri" w:hAnsi="Calibri" w:cs="Times New Roman"/>
          <w:sz w:val="20"/>
          <w:szCs w:val="20"/>
        </w:rPr>
        <w:t xml:space="preserve"> </w:t>
      </w:r>
      <w:r w:rsidR="00841516" w:rsidRPr="00C56A4E">
        <w:rPr>
          <w:rFonts w:ascii="Calibri" w:hAnsi="Calibri" w:cs="Times New Roman"/>
          <w:sz w:val="20"/>
          <w:szCs w:val="20"/>
        </w:rPr>
        <w:t>one point of contact and personalized service</w:t>
      </w:r>
    </w:p>
    <w:p w:rsidR="00696149" w:rsidRPr="00C56A4E" w:rsidRDefault="00696149" w:rsidP="00AD3133">
      <w:pPr>
        <w:pStyle w:val="BodyText"/>
        <w:numPr>
          <w:ilvl w:val="0"/>
          <w:numId w:val="2"/>
        </w:numPr>
        <w:jc w:val="left"/>
        <w:rPr>
          <w:rFonts w:ascii="Calibri" w:hAnsi="Calibri" w:cs="Times New Roman"/>
          <w:sz w:val="20"/>
          <w:szCs w:val="20"/>
        </w:rPr>
      </w:pPr>
      <w:r w:rsidRPr="00C56A4E">
        <w:rPr>
          <w:rFonts w:ascii="Calibri" w:hAnsi="Calibri" w:cs="Times New Roman"/>
          <w:sz w:val="20"/>
          <w:szCs w:val="20"/>
        </w:rPr>
        <w:t>24/7 service and coverage at all border crossings across the Canada-US Border</w:t>
      </w:r>
    </w:p>
    <w:p w:rsidR="00841516" w:rsidRPr="00C56A4E" w:rsidRDefault="00841516" w:rsidP="00AD3133">
      <w:pPr>
        <w:pStyle w:val="BodyText"/>
        <w:numPr>
          <w:ilvl w:val="0"/>
          <w:numId w:val="2"/>
        </w:numPr>
        <w:jc w:val="left"/>
        <w:rPr>
          <w:rFonts w:ascii="Calibri" w:hAnsi="Calibri" w:cs="Times New Roman"/>
          <w:sz w:val="20"/>
          <w:szCs w:val="20"/>
        </w:rPr>
      </w:pPr>
      <w:r w:rsidRPr="00C56A4E">
        <w:rPr>
          <w:rFonts w:ascii="Calibri" w:hAnsi="Calibri" w:cs="Times New Roman"/>
          <w:sz w:val="20"/>
          <w:szCs w:val="20"/>
        </w:rPr>
        <w:t xml:space="preserve">Working in parallel with TMS, </w:t>
      </w:r>
      <w:r w:rsidR="00465A1F" w:rsidRPr="00C56A4E">
        <w:rPr>
          <w:rFonts w:ascii="Calibri" w:hAnsi="Calibri" w:cs="Times New Roman"/>
          <w:sz w:val="20"/>
          <w:szCs w:val="20"/>
        </w:rPr>
        <w:t>[insert company name]</w:t>
      </w:r>
      <w:r w:rsidRPr="00C56A4E">
        <w:rPr>
          <w:rFonts w:ascii="Calibri" w:hAnsi="Calibri" w:cs="Times New Roman"/>
          <w:sz w:val="20"/>
          <w:szCs w:val="20"/>
        </w:rPr>
        <w:t xml:space="preserve"> stays compliant and fees are reduced</w:t>
      </w:r>
    </w:p>
    <w:p w:rsidR="00AD3133" w:rsidRPr="00C56A4E" w:rsidRDefault="00AD3133" w:rsidP="00AD3133">
      <w:pPr>
        <w:pStyle w:val="BodyText"/>
        <w:numPr>
          <w:ilvl w:val="0"/>
          <w:numId w:val="2"/>
        </w:numPr>
        <w:jc w:val="left"/>
        <w:rPr>
          <w:rFonts w:ascii="Calibri" w:hAnsi="Calibri" w:cs="Times New Roman"/>
          <w:sz w:val="20"/>
          <w:szCs w:val="20"/>
        </w:rPr>
      </w:pPr>
      <w:r w:rsidRPr="00C56A4E">
        <w:rPr>
          <w:rFonts w:ascii="Calibri" w:hAnsi="Calibri" w:cs="Times New Roman"/>
          <w:sz w:val="20"/>
          <w:szCs w:val="20"/>
        </w:rPr>
        <w:t xml:space="preserve">Multiple invoicing options to keep accounting practices consistent </w:t>
      </w:r>
    </w:p>
    <w:p w:rsidR="00992FC2" w:rsidRPr="00C56A4E" w:rsidRDefault="00AD3133" w:rsidP="00D569F4">
      <w:pPr>
        <w:pStyle w:val="BodyText"/>
        <w:numPr>
          <w:ilvl w:val="0"/>
          <w:numId w:val="2"/>
        </w:numPr>
        <w:jc w:val="left"/>
        <w:rPr>
          <w:rFonts w:ascii="Calibri" w:hAnsi="Calibri" w:cs="Times New Roman"/>
          <w:sz w:val="20"/>
          <w:szCs w:val="20"/>
        </w:rPr>
      </w:pPr>
      <w:r w:rsidRPr="00C56A4E">
        <w:rPr>
          <w:rFonts w:ascii="Calibri" w:hAnsi="Calibri" w:cs="Times New Roman"/>
          <w:sz w:val="20"/>
          <w:szCs w:val="20"/>
        </w:rPr>
        <w:t>Your d</w:t>
      </w:r>
      <w:r w:rsidR="00696149" w:rsidRPr="00C56A4E">
        <w:rPr>
          <w:rFonts w:ascii="Calibri" w:hAnsi="Calibri" w:cs="Times New Roman"/>
          <w:sz w:val="20"/>
          <w:szCs w:val="20"/>
        </w:rPr>
        <w:t xml:space="preserve">edicated </w:t>
      </w:r>
      <w:r w:rsidRPr="00C56A4E">
        <w:rPr>
          <w:rFonts w:ascii="Calibri" w:hAnsi="Calibri" w:cs="Times New Roman"/>
          <w:sz w:val="20"/>
          <w:szCs w:val="20"/>
        </w:rPr>
        <w:t>sales rep</w:t>
      </w:r>
      <w:r w:rsidR="00465A1F" w:rsidRPr="00C56A4E">
        <w:rPr>
          <w:rFonts w:ascii="Calibri" w:hAnsi="Calibri" w:cs="Times New Roman"/>
          <w:sz w:val="20"/>
          <w:szCs w:val="20"/>
        </w:rPr>
        <w:t xml:space="preserve"> </w:t>
      </w:r>
      <w:r w:rsidRPr="00C56A4E">
        <w:rPr>
          <w:rFonts w:ascii="Calibri" w:hAnsi="Calibri" w:cs="Times New Roman"/>
          <w:sz w:val="20"/>
          <w:szCs w:val="20"/>
        </w:rPr>
        <w:t>will always service</w:t>
      </w:r>
      <w:r w:rsidR="00696149" w:rsidRPr="00C56A4E">
        <w:rPr>
          <w:rFonts w:ascii="Calibri" w:hAnsi="Calibri" w:cs="Times New Roman"/>
          <w:sz w:val="20"/>
          <w:szCs w:val="20"/>
        </w:rPr>
        <w:t xml:space="preserve"> the account, </w:t>
      </w:r>
      <w:r w:rsidRPr="00C56A4E">
        <w:rPr>
          <w:rFonts w:ascii="Calibri" w:hAnsi="Calibri" w:cs="Times New Roman"/>
          <w:sz w:val="20"/>
          <w:szCs w:val="20"/>
        </w:rPr>
        <w:t>to ensure</w:t>
      </w:r>
      <w:r w:rsidR="00696149" w:rsidRPr="00C56A4E">
        <w:rPr>
          <w:rFonts w:ascii="Calibri" w:hAnsi="Calibri" w:cs="Times New Roman"/>
          <w:sz w:val="20"/>
          <w:szCs w:val="20"/>
        </w:rPr>
        <w:t xml:space="preserve"> you are</w:t>
      </w:r>
      <w:r w:rsidRPr="00C56A4E">
        <w:rPr>
          <w:rFonts w:ascii="Calibri" w:hAnsi="Calibri" w:cs="Times New Roman"/>
          <w:sz w:val="20"/>
          <w:szCs w:val="20"/>
        </w:rPr>
        <w:t xml:space="preserve"> always</w:t>
      </w:r>
      <w:r w:rsidR="00696149" w:rsidRPr="00C56A4E">
        <w:rPr>
          <w:rFonts w:ascii="Calibri" w:hAnsi="Calibri" w:cs="Times New Roman"/>
          <w:sz w:val="20"/>
          <w:szCs w:val="20"/>
        </w:rPr>
        <w:t xml:space="preserve"> up to date with customs/logistics programs and happy with all of Frontier’s services</w:t>
      </w:r>
    </w:p>
    <w:p w:rsidR="00841516" w:rsidRPr="00C56A4E" w:rsidRDefault="00841516" w:rsidP="00992FC2">
      <w:pPr>
        <w:rPr>
          <w:sz w:val="20"/>
          <w:szCs w:val="20"/>
        </w:rPr>
      </w:pPr>
    </w:p>
    <w:p w:rsidR="00992FC2" w:rsidRPr="00C56A4E" w:rsidRDefault="00992FC2" w:rsidP="00992FC2">
      <w:pPr>
        <w:rPr>
          <w:sz w:val="20"/>
          <w:szCs w:val="20"/>
        </w:rPr>
      </w:pPr>
      <w:r w:rsidRPr="00C56A4E">
        <w:rPr>
          <w:sz w:val="20"/>
          <w:szCs w:val="20"/>
          <w:lang w:val="en-CA"/>
        </w:rPr>
        <w:t>Customs rules and regulations are always being updated. That's part of what makes them complicated</w:t>
      </w:r>
      <w:r w:rsidR="00652A41" w:rsidRPr="00C56A4E">
        <w:rPr>
          <w:sz w:val="20"/>
          <w:szCs w:val="20"/>
          <w:lang w:val="en-CA"/>
        </w:rPr>
        <w:t xml:space="preserve"> and why products will be misclassified if not constantly audited and updated</w:t>
      </w:r>
      <w:r w:rsidRPr="00C56A4E">
        <w:rPr>
          <w:sz w:val="20"/>
          <w:szCs w:val="20"/>
          <w:lang w:val="en-CA"/>
        </w:rPr>
        <w:t xml:space="preserve">. </w:t>
      </w:r>
      <w:r w:rsidR="00652A41" w:rsidRPr="00C56A4E">
        <w:rPr>
          <w:sz w:val="20"/>
          <w:szCs w:val="20"/>
          <w:lang w:val="en-CA"/>
        </w:rPr>
        <w:t xml:space="preserve"> </w:t>
      </w:r>
      <w:r w:rsidRPr="00C56A4E">
        <w:rPr>
          <w:sz w:val="20"/>
          <w:szCs w:val="20"/>
          <w:lang w:val="en-CA"/>
        </w:rPr>
        <w:t xml:space="preserve">A proactive approach to customs compliance </w:t>
      </w:r>
      <w:r w:rsidR="00652A41" w:rsidRPr="00C56A4E">
        <w:rPr>
          <w:sz w:val="20"/>
          <w:szCs w:val="20"/>
          <w:lang w:val="en-CA"/>
        </w:rPr>
        <w:t>will</w:t>
      </w:r>
      <w:r w:rsidRPr="00C56A4E">
        <w:rPr>
          <w:sz w:val="20"/>
          <w:szCs w:val="20"/>
          <w:lang w:val="en-CA"/>
        </w:rPr>
        <w:t xml:space="preserve"> help your Frontier Team be more efficient and help you avoid </w:t>
      </w:r>
      <w:r w:rsidR="00652A41" w:rsidRPr="00C56A4E">
        <w:rPr>
          <w:sz w:val="20"/>
          <w:szCs w:val="20"/>
          <w:lang w:val="en-CA"/>
        </w:rPr>
        <w:t>future problems at the border</w:t>
      </w:r>
      <w:r w:rsidRPr="00C56A4E">
        <w:rPr>
          <w:sz w:val="20"/>
          <w:szCs w:val="20"/>
          <w:lang w:val="en-CA"/>
        </w:rPr>
        <w:t xml:space="preserve">. Trade management services was developed to ensure </w:t>
      </w:r>
      <w:r w:rsidR="00D569F4" w:rsidRPr="00C56A4E">
        <w:rPr>
          <w:rFonts w:ascii="Calibri" w:hAnsi="Calibri" w:cs="Times New Roman"/>
          <w:sz w:val="20"/>
          <w:szCs w:val="20"/>
        </w:rPr>
        <w:t>[insert company name]</w:t>
      </w:r>
      <w:r w:rsidR="00D569F4" w:rsidRPr="00C56A4E">
        <w:rPr>
          <w:rFonts w:ascii="Calibri" w:hAnsi="Calibri" w:cs="Times New Roman"/>
          <w:sz w:val="20"/>
          <w:szCs w:val="20"/>
        </w:rPr>
        <w:t xml:space="preserve"> </w:t>
      </w:r>
      <w:r w:rsidRPr="00C56A4E">
        <w:rPr>
          <w:sz w:val="20"/>
          <w:szCs w:val="20"/>
          <w:lang w:val="en-CA"/>
        </w:rPr>
        <w:t>stays compliant with both CBSA and USCBP. Inste</w:t>
      </w:r>
      <w:r w:rsidR="00652A41" w:rsidRPr="00C56A4E">
        <w:rPr>
          <w:sz w:val="20"/>
          <w:szCs w:val="20"/>
          <w:lang w:val="en-CA"/>
        </w:rPr>
        <w:t>ad of waiting for a desk review</w:t>
      </w:r>
      <w:r w:rsidRPr="00C56A4E">
        <w:rPr>
          <w:sz w:val="20"/>
          <w:szCs w:val="20"/>
          <w:lang w:val="en-CA"/>
        </w:rPr>
        <w:t xml:space="preserve"> or audit</w:t>
      </w:r>
      <w:r w:rsidR="00652A41" w:rsidRPr="00C56A4E">
        <w:rPr>
          <w:sz w:val="20"/>
          <w:szCs w:val="20"/>
          <w:lang w:val="en-CA"/>
        </w:rPr>
        <w:t>,</w:t>
      </w:r>
      <w:r w:rsidRPr="00C56A4E">
        <w:rPr>
          <w:sz w:val="20"/>
          <w:szCs w:val="20"/>
          <w:lang w:val="en-CA"/>
        </w:rPr>
        <w:t xml:space="preserve"> then scrambling to make changes</w:t>
      </w:r>
      <w:r w:rsidR="00652A41" w:rsidRPr="00C56A4E">
        <w:rPr>
          <w:sz w:val="20"/>
          <w:szCs w:val="20"/>
          <w:lang w:val="en-CA"/>
        </w:rPr>
        <w:t xml:space="preserve"> or collect paperwork and records</w:t>
      </w:r>
      <w:r w:rsidRPr="00C56A4E">
        <w:rPr>
          <w:sz w:val="20"/>
          <w:szCs w:val="20"/>
          <w:lang w:val="en-CA"/>
        </w:rPr>
        <w:t>, Frontier</w:t>
      </w:r>
      <w:r w:rsidR="00841516" w:rsidRPr="00C56A4E">
        <w:rPr>
          <w:sz w:val="20"/>
          <w:szCs w:val="20"/>
          <w:lang w:val="en-CA"/>
        </w:rPr>
        <w:t xml:space="preserve"> offers a year round compliance</w:t>
      </w:r>
      <w:r w:rsidRPr="00C56A4E">
        <w:rPr>
          <w:sz w:val="20"/>
          <w:szCs w:val="20"/>
          <w:lang w:val="en-CA"/>
        </w:rPr>
        <w:t xml:space="preserve"> service. Signing up for Trade Management Services will result in reduced Customs Brokerage fees as it increases efficiency.</w:t>
      </w:r>
      <w:r w:rsidRPr="00C56A4E">
        <w:rPr>
          <w:noProof/>
          <w:sz w:val="20"/>
          <w:szCs w:val="20"/>
        </w:rPr>
        <w:t xml:space="preserve"> </w:t>
      </w:r>
    </w:p>
    <w:p w:rsidR="00992FC2" w:rsidRPr="00C56A4E" w:rsidRDefault="00992FC2" w:rsidP="00992FC2">
      <w:pPr>
        <w:rPr>
          <w:sz w:val="20"/>
          <w:szCs w:val="20"/>
          <w:lang w:val="en-CA"/>
        </w:rPr>
      </w:pPr>
      <w:r w:rsidRPr="00C56A4E">
        <w:rPr>
          <w:sz w:val="20"/>
          <w:szCs w:val="20"/>
          <w:lang w:val="en-CA"/>
        </w:rPr>
        <w:t xml:space="preserve">This service takes the guess work out of your monthly bills as client will be billed a flat rate every month regardless of the hours worked. </w:t>
      </w:r>
    </w:p>
    <w:p w:rsidR="00992FC2" w:rsidRPr="00C56A4E" w:rsidRDefault="00992FC2" w:rsidP="00992FC2">
      <w:pPr>
        <w:rPr>
          <w:sz w:val="20"/>
          <w:szCs w:val="20"/>
          <w:lang w:val="en-CA"/>
        </w:rPr>
      </w:pPr>
      <w:r w:rsidRPr="00C56A4E">
        <w:rPr>
          <w:sz w:val="20"/>
          <w:szCs w:val="20"/>
          <w:lang w:val="en-CA"/>
        </w:rPr>
        <w:t xml:space="preserve">Frontier's team of Trade Compliance Specialists offer three service packages with three levels of help. </w:t>
      </w:r>
    </w:p>
    <w:p w:rsidR="00992FC2" w:rsidRDefault="00A37EE2" w:rsidP="00992FC2">
      <w:pPr>
        <w:rPr>
          <w:lang w:val="en-CA"/>
        </w:rPr>
      </w:pPr>
      <w:r w:rsidRPr="0008467A">
        <w:rPr>
          <w:noProof/>
          <w:lang w:val="en-CA" w:eastAsia="en-CA"/>
        </w:rPr>
        <w:drawing>
          <wp:anchor distT="0" distB="0" distL="114300" distR="114300" simplePos="0" relativeHeight="251669504" behindDoc="1" locked="0" layoutInCell="1" allowOverlap="1" wp14:anchorId="77E84216" wp14:editId="243C38EF">
            <wp:simplePos x="0" y="0"/>
            <wp:positionH relativeFrom="column">
              <wp:posOffset>1018375</wp:posOffset>
            </wp:positionH>
            <wp:positionV relativeFrom="paragraph">
              <wp:posOffset>85923</wp:posOffset>
            </wp:positionV>
            <wp:extent cx="3761832" cy="2584653"/>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61832" cy="2584653"/>
                    </a:xfrm>
                    <a:prstGeom prst="rect">
                      <a:avLst/>
                    </a:prstGeom>
                  </pic:spPr>
                </pic:pic>
              </a:graphicData>
            </a:graphic>
            <wp14:sizeRelH relativeFrom="page">
              <wp14:pctWidth>0</wp14:pctWidth>
            </wp14:sizeRelH>
            <wp14:sizeRelV relativeFrom="page">
              <wp14:pctHeight>0</wp14:pctHeight>
            </wp14:sizeRelV>
          </wp:anchor>
        </w:drawing>
      </w:r>
    </w:p>
    <w:p w:rsidR="00992FC2" w:rsidRDefault="00992FC2" w:rsidP="00992FC2">
      <w:pPr>
        <w:rPr>
          <w:lang w:val="en-CA"/>
        </w:rPr>
      </w:pPr>
    </w:p>
    <w:p w:rsidR="00992FC2" w:rsidRDefault="00992FC2" w:rsidP="00992FC2">
      <w:pPr>
        <w:rPr>
          <w:lang w:val="en-CA"/>
        </w:rPr>
      </w:pPr>
    </w:p>
    <w:p w:rsidR="00992FC2" w:rsidRDefault="00992FC2" w:rsidP="00992FC2">
      <w:pPr>
        <w:rPr>
          <w:lang w:val="en-CA"/>
        </w:rPr>
      </w:pPr>
    </w:p>
    <w:p w:rsidR="00992FC2" w:rsidRDefault="00992FC2" w:rsidP="00992FC2">
      <w:pPr>
        <w:rPr>
          <w:lang w:val="en-CA"/>
        </w:rPr>
      </w:pPr>
    </w:p>
    <w:p w:rsidR="005204DA" w:rsidRDefault="005204DA" w:rsidP="00465A1F">
      <w:pPr>
        <w:pStyle w:val="BodyText"/>
        <w:spacing w:after="240"/>
        <w:jc w:val="left"/>
        <w:rPr>
          <w:rFonts w:ascii="Calibri" w:hAnsi="Calibri"/>
          <w:b/>
          <w:color w:val="ED6929"/>
          <w:sz w:val="28"/>
          <w:szCs w:val="28"/>
        </w:rPr>
      </w:pPr>
    </w:p>
    <w:p w:rsidR="0008467A" w:rsidRPr="00A37EE2" w:rsidRDefault="00652A41" w:rsidP="00465A1F">
      <w:pPr>
        <w:pStyle w:val="BodyText"/>
        <w:spacing w:after="240"/>
        <w:jc w:val="left"/>
        <w:rPr>
          <w:rFonts w:asciiTheme="minorHAnsi" w:hAnsiTheme="minorHAnsi" w:cstheme="minorHAnsi"/>
          <w:b/>
          <w:color w:val="ED6929"/>
          <w:sz w:val="28"/>
          <w:szCs w:val="28"/>
        </w:rPr>
      </w:pPr>
      <w:r w:rsidRPr="00A37EE2">
        <w:rPr>
          <w:rFonts w:asciiTheme="minorHAnsi" w:hAnsiTheme="minorHAnsi" w:cstheme="minorHAnsi"/>
          <w:b/>
          <w:color w:val="ED6929"/>
          <w:sz w:val="28"/>
          <w:szCs w:val="28"/>
        </w:rPr>
        <w:lastRenderedPageBreak/>
        <w:t>Trade Management Services</w:t>
      </w:r>
      <w:r w:rsidR="00465A1F" w:rsidRPr="00A37EE2">
        <w:rPr>
          <w:rFonts w:asciiTheme="minorHAnsi" w:hAnsiTheme="minorHAnsi" w:cstheme="minorHAnsi"/>
          <w:b/>
          <w:color w:val="ED6929"/>
          <w:sz w:val="28"/>
          <w:szCs w:val="28"/>
        </w:rPr>
        <w:br/>
      </w:r>
      <w:r w:rsidR="00992FC2" w:rsidRPr="00A37EE2">
        <w:rPr>
          <w:rFonts w:asciiTheme="minorHAnsi" w:hAnsiTheme="minorHAnsi" w:cstheme="minorHAnsi"/>
          <w:b/>
          <w:color w:val="ED6929"/>
          <w:sz w:val="28"/>
          <w:szCs w:val="28"/>
        </w:rPr>
        <w:t>Tier 1</w:t>
      </w:r>
    </w:p>
    <w:p w:rsidR="00992FC2" w:rsidRPr="005204DA" w:rsidRDefault="00992FC2" w:rsidP="00992FC2">
      <w:pPr>
        <w:rPr>
          <w:sz w:val="20"/>
          <w:szCs w:val="20"/>
          <w:lang w:val="en-CA"/>
        </w:rPr>
      </w:pPr>
      <w:r w:rsidRPr="005204DA">
        <w:rPr>
          <w:sz w:val="20"/>
          <w:szCs w:val="20"/>
          <w:lang w:val="en-CA"/>
        </w:rPr>
        <w:t>The first package “Tier 1” was developed to ensure our clients could pass a desk review. This package includes:</w:t>
      </w:r>
    </w:p>
    <w:p w:rsidR="00992FC2" w:rsidRPr="005204DA" w:rsidRDefault="00992FC2" w:rsidP="00AC3753">
      <w:pPr>
        <w:pStyle w:val="ListParagraph"/>
        <w:numPr>
          <w:ilvl w:val="0"/>
          <w:numId w:val="11"/>
        </w:numPr>
        <w:rPr>
          <w:rFonts w:ascii="Calibri" w:hAnsi="Calibri"/>
          <w:sz w:val="20"/>
          <w:szCs w:val="20"/>
        </w:rPr>
      </w:pPr>
      <w:r w:rsidRPr="005204DA">
        <w:rPr>
          <w:rFonts w:ascii="Calibri" w:hAnsi="Calibri"/>
          <w:sz w:val="20"/>
          <w:szCs w:val="20"/>
        </w:rPr>
        <w:t xml:space="preserve">Tariff Classification: </w:t>
      </w:r>
    </w:p>
    <w:p w:rsidR="00992FC2" w:rsidRPr="005204DA" w:rsidRDefault="00992FC2" w:rsidP="00992FC2">
      <w:pPr>
        <w:pStyle w:val="ListParagraph"/>
        <w:numPr>
          <w:ilvl w:val="1"/>
          <w:numId w:val="11"/>
        </w:numPr>
        <w:rPr>
          <w:rFonts w:ascii="Calibri" w:hAnsi="Calibri"/>
          <w:sz w:val="20"/>
          <w:szCs w:val="20"/>
        </w:rPr>
      </w:pPr>
      <w:r w:rsidRPr="005204DA">
        <w:rPr>
          <w:rFonts w:ascii="Calibri" w:hAnsi="Calibri"/>
          <w:sz w:val="20"/>
          <w:szCs w:val="20"/>
        </w:rPr>
        <w:t>All new parts being imported will be classified and reviewed prior to their first importation.</w:t>
      </w:r>
    </w:p>
    <w:p w:rsidR="00992FC2" w:rsidRPr="005204DA" w:rsidRDefault="00992FC2" w:rsidP="00AC3753">
      <w:pPr>
        <w:pStyle w:val="ListParagraph"/>
        <w:numPr>
          <w:ilvl w:val="0"/>
          <w:numId w:val="11"/>
        </w:numPr>
        <w:rPr>
          <w:rFonts w:ascii="Calibri" w:hAnsi="Calibri"/>
          <w:sz w:val="20"/>
          <w:szCs w:val="20"/>
        </w:rPr>
      </w:pPr>
      <w:r w:rsidRPr="005204DA">
        <w:rPr>
          <w:rFonts w:ascii="Calibri" w:hAnsi="Calibri"/>
          <w:sz w:val="20"/>
          <w:szCs w:val="20"/>
        </w:rPr>
        <w:t>Free Trade Agreement Retrieval:</w:t>
      </w:r>
    </w:p>
    <w:p w:rsidR="00992FC2" w:rsidRPr="005204DA" w:rsidRDefault="00992FC2" w:rsidP="00992FC2">
      <w:pPr>
        <w:pStyle w:val="ListParagraph"/>
        <w:numPr>
          <w:ilvl w:val="1"/>
          <w:numId w:val="11"/>
        </w:numPr>
        <w:rPr>
          <w:rFonts w:ascii="Calibri" w:hAnsi="Calibri"/>
          <w:sz w:val="20"/>
          <w:szCs w:val="20"/>
        </w:rPr>
      </w:pPr>
      <w:r w:rsidRPr="005204DA">
        <w:rPr>
          <w:rFonts w:ascii="Calibri" w:hAnsi="Calibri"/>
          <w:sz w:val="20"/>
          <w:szCs w:val="20"/>
        </w:rPr>
        <w:t>We will retrieve Free Trade Agreement Certificates from your suppliers throughout the year.</w:t>
      </w:r>
    </w:p>
    <w:p w:rsidR="00992FC2" w:rsidRPr="005204DA" w:rsidRDefault="00992FC2" w:rsidP="00AC3753">
      <w:pPr>
        <w:pStyle w:val="ListParagraph"/>
        <w:numPr>
          <w:ilvl w:val="0"/>
          <w:numId w:val="11"/>
        </w:numPr>
        <w:rPr>
          <w:rFonts w:ascii="Calibri" w:hAnsi="Calibri"/>
          <w:sz w:val="20"/>
          <w:szCs w:val="20"/>
        </w:rPr>
      </w:pPr>
      <w:r w:rsidRPr="005204DA">
        <w:rPr>
          <w:rFonts w:ascii="Calibri" w:hAnsi="Calibri"/>
          <w:sz w:val="20"/>
          <w:szCs w:val="20"/>
        </w:rPr>
        <w:t>Exception Reporting:</w:t>
      </w:r>
    </w:p>
    <w:p w:rsidR="00992FC2" w:rsidRPr="005204DA" w:rsidRDefault="00992FC2" w:rsidP="00992FC2">
      <w:pPr>
        <w:pStyle w:val="ListParagraph"/>
        <w:numPr>
          <w:ilvl w:val="1"/>
          <w:numId w:val="11"/>
        </w:numPr>
        <w:rPr>
          <w:rFonts w:ascii="Calibri" w:hAnsi="Calibri"/>
          <w:sz w:val="20"/>
          <w:szCs w:val="20"/>
        </w:rPr>
      </w:pPr>
      <w:r w:rsidRPr="005204DA">
        <w:rPr>
          <w:rFonts w:ascii="Calibri" w:hAnsi="Calibri"/>
          <w:sz w:val="20"/>
          <w:szCs w:val="20"/>
        </w:rPr>
        <w:t>Frontier will handle reporting to government agencies any overages received on an import transaction.</w:t>
      </w:r>
    </w:p>
    <w:p w:rsidR="00992FC2" w:rsidRPr="005204DA" w:rsidRDefault="00992FC2" w:rsidP="00AC3753">
      <w:pPr>
        <w:pStyle w:val="ListParagraph"/>
        <w:numPr>
          <w:ilvl w:val="0"/>
          <w:numId w:val="11"/>
        </w:numPr>
        <w:rPr>
          <w:rFonts w:ascii="Calibri" w:hAnsi="Calibri"/>
          <w:sz w:val="20"/>
          <w:szCs w:val="20"/>
        </w:rPr>
      </w:pPr>
      <w:r w:rsidRPr="005204DA">
        <w:rPr>
          <w:rFonts w:ascii="Calibri" w:hAnsi="Calibri"/>
          <w:sz w:val="20"/>
          <w:szCs w:val="20"/>
        </w:rPr>
        <w:t>FrontierDrive:</w:t>
      </w:r>
    </w:p>
    <w:p w:rsidR="00992FC2" w:rsidRPr="005204DA" w:rsidRDefault="00992FC2" w:rsidP="00992FC2">
      <w:pPr>
        <w:pStyle w:val="ListParagraph"/>
        <w:numPr>
          <w:ilvl w:val="1"/>
          <w:numId w:val="11"/>
        </w:numPr>
        <w:rPr>
          <w:rFonts w:ascii="Calibri" w:hAnsi="Calibri"/>
          <w:sz w:val="20"/>
          <w:szCs w:val="20"/>
        </w:rPr>
      </w:pPr>
      <w:r w:rsidRPr="005204DA">
        <w:rPr>
          <w:rFonts w:ascii="Calibri" w:hAnsi="Calibri"/>
          <w:sz w:val="20"/>
          <w:szCs w:val="20"/>
        </w:rPr>
        <w:t>You will have full access to our new storage system technology FrontierDrive.</w:t>
      </w:r>
    </w:p>
    <w:p w:rsidR="00992FC2" w:rsidRPr="005204DA" w:rsidRDefault="00992FC2" w:rsidP="00AC3753">
      <w:pPr>
        <w:pStyle w:val="ListParagraph"/>
        <w:numPr>
          <w:ilvl w:val="0"/>
          <w:numId w:val="11"/>
        </w:numPr>
        <w:rPr>
          <w:rFonts w:ascii="Calibri" w:hAnsi="Calibri"/>
          <w:sz w:val="20"/>
          <w:szCs w:val="20"/>
        </w:rPr>
      </w:pPr>
      <w:r w:rsidRPr="005204DA">
        <w:rPr>
          <w:rFonts w:ascii="Calibri" w:hAnsi="Calibri"/>
          <w:sz w:val="20"/>
          <w:szCs w:val="20"/>
        </w:rPr>
        <w:t>Export Control Classification:</w:t>
      </w:r>
    </w:p>
    <w:p w:rsidR="00992FC2" w:rsidRPr="005204DA" w:rsidRDefault="00992FC2" w:rsidP="00AC3753">
      <w:pPr>
        <w:pStyle w:val="ListParagraph"/>
        <w:numPr>
          <w:ilvl w:val="1"/>
          <w:numId w:val="11"/>
        </w:numPr>
        <w:rPr>
          <w:rFonts w:ascii="Calibri" w:hAnsi="Calibri"/>
          <w:sz w:val="20"/>
          <w:szCs w:val="20"/>
        </w:rPr>
      </w:pPr>
      <w:r w:rsidRPr="005204DA">
        <w:rPr>
          <w:rFonts w:ascii="Calibri" w:hAnsi="Calibri"/>
          <w:sz w:val="20"/>
          <w:szCs w:val="20"/>
        </w:rPr>
        <w:t>Frontier will create and provide the Export Control Classification Number on products you intend to export.</w:t>
      </w:r>
    </w:p>
    <w:p w:rsidR="00992FC2" w:rsidRPr="00AC3753" w:rsidRDefault="00992FC2" w:rsidP="00992FC2">
      <w:pPr>
        <w:spacing w:after="0" w:line="240" w:lineRule="auto"/>
        <w:rPr>
          <w:rFonts w:ascii="Calibri" w:eastAsia="Times New Roman" w:hAnsi="Calibri" w:cs="Times New Roman"/>
        </w:rPr>
      </w:pPr>
    </w:p>
    <w:p w:rsidR="00992FC2" w:rsidRPr="00652A41" w:rsidRDefault="00992FC2" w:rsidP="00992FC2">
      <w:pPr>
        <w:rPr>
          <w:sz w:val="28"/>
          <w:szCs w:val="28"/>
          <w:lang w:val="en-CA"/>
        </w:rPr>
      </w:pPr>
      <w:r w:rsidRPr="00652A41">
        <w:rPr>
          <w:b/>
          <w:color w:val="ED6929"/>
          <w:sz w:val="28"/>
          <w:szCs w:val="28"/>
          <w:lang w:val="en-CA"/>
        </w:rPr>
        <w:t>Tier 2</w:t>
      </w:r>
    </w:p>
    <w:p w:rsidR="00992FC2" w:rsidRPr="005204DA" w:rsidRDefault="00992FC2" w:rsidP="00992FC2">
      <w:pPr>
        <w:rPr>
          <w:sz w:val="20"/>
          <w:szCs w:val="20"/>
          <w:lang w:val="en-CA"/>
        </w:rPr>
      </w:pPr>
      <w:r w:rsidRPr="005204DA">
        <w:rPr>
          <w:sz w:val="20"/>
          <w:szCs w:val="20"/>
          <w:lang w:val="en-CA"/>
        </w:rPr>
        <w:t>The second package “Tier 2” was developed to ensure our clients could pass a Verification or Focused Assessment Program review. This package includes:</w:t>
      </w:r>
    </w:p>
    <w:p w:rsidR="00992FC2" w:rsidRPr="005204DA" w:rsidRDefault="00992FC2" w:rsidP="00AC3753">
      <w:pPr>
        <w:pStyle w:val="ListParagraph"/>
        <w:numPr>
          <w:ilvl w:val="0"/>
          <w:numId w:val="10"/>
        </w:numPr>
        <w:rPr>
          <w:rFonts w:ascii="Calibri" w:hAnsi="Calibri"/>
          <w:sz w:val="20"/>
          <w:szCs w:val="20"/>
        </w:rPr>
      </w:pPr>
      <w:r w:rsidRPr="005204DA">
        <w:rPr>
          <w:rFonts w:ascii="Calibri" w:hAnsi="Calibri"/>
          <w:sz w:val="20"/>
          <w:szCs w:val="20"/>
        </w:rPr>
        <w:t>Advanced Customs Ruling:</w:t>
      </w:r>
    </w:p>
    <w:p w:rsidR="00992FC2" w:rsidRPr="005204DA" w:rsidRDefault="00992FC2" w:rsidP="00992FC2">
      <w:pPr>
        <w:pStyle w:val="ListParagraph"/>
        <w:numPr>
          <w:ilvl w:val="1"/>
          <w:numId w:val="10"/>
        </w:numPr>
        <w:rPr>
          <w:rFonts w:ascii="Calibri" w:hAnsi="Calibri"/>
          <w:sz w:val="20"/>
          <w:szCs w:val="20"/>
        </w:rPr>
      </w:pPr>
      <w:r w:rsidRPr="005204DA">
        <w:rPr>
          <w:rFonts w:ascii="Calibri" w:hAnsi="Calibri"/>
          <w:sz w:val="20"/>
          <w:szCs w:val="20"/>
        </w:rPr>
        <w:t>When needed Frontier will secure an Advanced Customs Ruling for new products to ensure the tariff classification</w:t>
      </w:r>
      <w:r w:rsidR="0008467A" w:rsidRPr="005204DA">
        <w:rPr>
          <w:rFonts w:ascii="Calibri" w:hAnsi="Calibri"/>
          <w:sz w:val="20"/>
          <w:szCs w:val="20"/>
        </w:rPr>
        <w:t xml:space="preserve"> </w:t>
      </w:r>
    </w:p>
    <w:p w:rsidR="00992FC2" w:rsidRPr="005204DA" w:rsidRDefault="00992FC2" w:rsidP="00AC3753">
      <w:pPr>
        <w:pStyle w:val="ListParagraph"/>
        <w:numPr>
          <w:ilvl w:val="0"/>
          <w:numId w:val="10"/>
        </w:numPr>
        <w:rPr>
          <w:rFonts w:ascii="Calibri" w:hAnsi="Calibri"/>
          <w:sz w:val="20"/>
          <w:szCs w:val="20"/>
        </w:rPr>
      </w:pPr>
      <w:r w:rsidRPr="005204DA">
        <w:rPr>
          <w:rFonts w:ascii="Calibri" w:hAnsi="Calibri"/>
          <w:sz w:val="20"/>
          <w:szCs w:val="20"/>
        </w:rPr>
        <w:t>Free Trade Agreement Review:</w:t>
      </w:r>
    </w:p>
    <w:p w:rsidR="00992FC2" w:rsidRPr="005204DA" w:rsidRDefault="00992FC2" w:rsidP="00992FC2">
      <w:pPr>
        <w:pStyle w:val="ListParagraph"/>
        <w:numPr>
          <w:ilvl w:val="1"/>
          <w:numId w:val="10"/>
        </w:numPr>
        <w:rPr>
          <w:rFonts w:ascii="Calibri" w:hAnsi="Calibri"/>
          <w:sz w:val="20"/>
          <w:szCs w:val="20"/>
        </w:rPr>
      </w:pPr>
      <w:r w:rsidRPr="005204DA">
        <w:rPr>
          <w:rFonts w:ascii="Calibri" w:hAnsi="Calibri"/>
          <w:sz w:val="20"/>
          <w:szCs w:val="20"/>
        </w:rPr>
        <w:t>Fronti</w:t>
      </w:r>
      <w:r w:rsidR="00841516" w:rsidRPr="005204DA">
        <w:rPr>
          <w:rFonts w:ascii="Calibri" w:hAnsi="Calibri"/>
          <w:sz w:val="20"/>
          <w:szCs w:val="20"/>
        </w:rPr>
        <w:t>er will review and summarize</w:t>
      </w:r>
      <w:r w:rsidRPr="005204DA">
        <w:rPr>
          <w:rFonts w:ascii="Calibri" w:hAnsi="Calibri"/>
          <w:sz w:val="20"/>
          <w:szCs w:val="20"/>
        </w:rPr>
        <w:t xml:space="preserve"> </w:t>
      </w:r>
      <w:r w:rsidR="00841516" w:rsidRPr="005204DA">
        <w:rPr>
          <w:rFonts w:ascii="Calibri" w:hAnsi="Calibri"/>
          <w:sz w:val="20"/>
          <w:szCs w:val="20"/>
        </w:rPr>
        <w:t>all Free Trade Agreements</w:t>
      </w:r>
    </w:p>
    <w:p w:rsidR="00992FC2" w:rsidRPr="005204DA" w:rsidRDefault="00992FC2" w:rsidP="00AC3753">
      <w:pPr>
        <w:pStyle w:val="ListParagraph"/>
        <w:numPr>
          <w:ilvl w:val="0"/>
          <w:numId w:val="10"/>
        </w:numPr>
        <w:rPr>
          <w:rFonts w:ascii="Calibri" w:hAnsi="Calibri"/>
          <w:sz w:val="20"/>
          <w:szCs w:val="20"/>
        </w:rPr>
      </w:pPr>
      <w:r w:rsidRPr="005204DA">
        <w:rPr>
          <w:rFonts w:ascii="Calibri" w:hAnsi="Calibri"/>
          <w:sz w:val="20"/>
          <w:szCs w:val="20"/>
        </w:rPr>
        <w:t>Amending Entries for Free Trade Agreements:</w:t>
      </w:r>
    </w:p>
    <w:p w:rsidR="00992FC2" w:rsidRPr="005204DA" w:rsidRDefault="00992FC2" w:rsidP="00992FC2">
      <w:pPr>
        <w:pStyle w:val="ListParagraph"/>
        <w:numPr>
          <w:ilvl w:val="1"/>
          <w:numId w:val="10"/>
        </w:numPr>
        <w:rPr>
          <w:rFonts w:ascii="Calibri" w:hAnsi="Calibri"/>
          <w:sz w:val="20"/>
          <w:szCs w:val="20"/>
        </w:rPr>
      </w:pPr>
      <w:r w:rsidRPr="005204DA">
        <w:rPr>
          <w:rFonts w:ascii="Calibri" w:hAnsi="Calibri"/>
          <w:sz w:val="20"/>
          <w:szCs w:val="20"/>
        </w:rPr>
        <w:t>Frontier will amend customs e</w:t>
      </w:r>
      <w:r w:rsidR="00841516" w:rsidRPr="005204DA">
        <w:rPr>
          <w:rFonts w:ascii="Calibri" w:hAnsi="Calibri"/>
          <w:sz w:val="20"/>
          <w:szCs w:val="20"/>
        </w:rPr>
        <w:t>ntries for overpaid duty on FTA</w:t>
      </w:r>
    </w:p>
    <w:p w:rsidR="00992FC2" w:rsidRPr="005204DA" w:rsidRDefault="00992FC2" w:rsidP="00AC3753">
      <w:pPr>
        <w:pStyle w:val="ListParagraph"/>
        <w:numPr>
          <w:ilvl w:val="0"/>
          <w:numId w:val="10"/>
        </w:numPr>
        <w:rPr>
          <w:rFonts w:ascii="Calibri" w:hAnsi="Calibri"/>
          <w:sz w:val="20"/>
          <w:szCs w:val="20"/>
        </w:rPr>
      </w:pPr>
      <w:r w:rsidRPr="005204DA">
        <w:rPr>
          <w:rFonts w:ascii="Calibri" w:hAnsi="Calibri"/>
          <w:sz w:val="20"/>
          <w:szCs w:val="20"/>
        </w:rPr>
        <w:t>Country of Origin Determination</w:t>
      </w:r>
    </w:p>
    <w:p w:rsidR="00992FC2" w:rsidRPr="005204DA" w:rsidRDefault="00992FC2" w:rsidP="00992FC2">
      <w:pPr>
        <w:pStyle w:val="ListParagraph"/>
        <w:numPr>
          <w:ilvl w:val="1"/>
          <w:numId w:val="10"/>
        </w:numPr>
        <w:rPr>
          <w:rFonts w:ascii="Calibri" w:hAnsi="Calibri"/>
          <w:sz w:val="20"/>
          <w:szCs w:val="20"/>
        </w:rPr>
      </w:pPr>
      <w:r w:rsidRPr="005204DA">
        <w:rPr>
          <w:rFonts w:ascii="Calibri" w:hAnsi="Calibri"/>
          <w:sz w:val="20"/>
          <w:szCs w:val="20"/>
        </w:rPr>
        <w:t>Frontier will store and manage countries of origin on i</w:t>
      </w:r>
      <w:r w:rsidR="00841516" w:rsidRPr="005204DA">
        <w:rPr>
          <w:rFonts w:ascii="Calibri" w:hAnsi="Calibri"/>
          <w:sz w:val="20"/>
          <w:szCs w:val="20"/>
        </w:rPr>
        <w:t>mported and exported material</w:t>
      </w:r>
    </w:p>
    <w:p w:rsidR="00992FC2" w:rsidRPr="005204DA" w:rsidRDefault="00992FC2" w:rsidP="00AC3753">
      <w:pPr>
        <w:pStyle w:val="ListParagraph"/>
        <w:numPr>
          <w:ilvl w:val="0"/>
          <w:numId w:val="10"/>
        </w:numPr>
        <w:rPr>
          <w:rFonts w:ascii="Calibri" w:hAnsi="Calibri"/>
          <w:sz w:val="20"/>
          <w:szCs w:val="20"/>
        </w:rPr>
      </w:pPr>
      <w:r w:rsidRPr="005204DA">
        <w:rPr>
          <w:rFonts w:ascii="Calibri" w:hAnsi="Calibri"/>
          <w:sz w:val="20"/>
          <w:szCs w:val="20"/>
        </w:rPr>
        <w:t>Customs Accounting Documents Audit:</w:t>
      </w:r>
    </w:p>
    <w:p w:rsidR="00992FC2" w:rsidRPr="005204DA" w:rsidRDefault="00992FC2" w:rsidP="00992FC2">
      <w:pPr>
        <w:pStyle w:val="ListParagraph"/>
        <w:numPr>
          <w:ilvl w:val="1"/>
          <w:numId w:val="10"/>
        </w:numPr>
        <w:rPr>
          <w:rFonts w:ascii="Calibri" w:hAnsi="Calibri"/>
          <w:sz w:val="20"/>
          <w:szCs w:val="20"/>
        </w:rPr>
      </w:pPr>
      <w:r w:rsidRPr="005204DA">
        <w:rPr>
          <w:rFonts w:ascii="Calibri" w:hAnsi="Calibri"/>
          <w:sz w:val="20"/>
          <w:szCs w:val="20"/>
        </w:rPr>
        <w:t xml:space="preserve">Frontier will ensure your organization is paying the lowest possible duty by reviewing customs accounting documents for overpaid duty, tax, tariff and origin errors. This function is </w:t>
      </w:r>
      <w:r w:rsidR="00841516" w:rsidRPr="005204DA">
        <w:rPr>
          <w:rFonts w:ascii="Calibri" w:hAnsi="Calibri"/>
          <w:sz w:val="20"/>
          <w:szCs w:val="20"/>
        </w:rPr>
        <w:t>primarily for auditing purposes</w:t>
      </w:r>
    </w:p>
    <w:p w:rsidR="00992FC2" w:rsidRPr="005204DA" w:rsidRDefault="00992FC2" w:rsidP="00AC3753">
      <w:pPr>
        <w:pStyle w:val="ListParagraph"/>
        <w:numPr>
          <w:ilvl w:val="0"/>
          <w:numId w:val="10"/>
        </w:numPr>
        <w:rPr>
          <w:rFonts w:ascii="Calibri" w:hAnsi="Calibri"/>
          <w:sz w:val="20"/>
          <w:szCs w:val="20"/>
        </w:rPr>
      </w:pPr>
      <w:r w:rsidRPr="005204DA">
        <w:rPr>
          <w:rFonts w:ascii="Calibri" w:hAnsi="Calibri"/>
          <w:sz w:val="20"/>
          <w:szCs w:val="20"/>
        </w:rPr>
        <w:t>Accounts Receivable Ledger Management:</w:t>
      </w:r>
    </w:p>
    <w:p w:rsidR="00992FC2" w:rsidRPr="005204DA" w:rsidRDefault="00992FC2" w:rsidP="00AC3753">
      <w:pPr>
        <w:pStyle w:val="ListParagraph"/>
        <w:numPr>
          <w:ilvl w:val="1"/>
          <w:numId w:val="10"/>
        </w:numPr>
        <w:rPr>
          <w:rFonts w:ascii="Calibri" w:hAnsi="Calibri"/>
          <w:sz w:val="20"/>
          <w:szCs w:val="20"/>
        </w:rPr>
      </w:pPr>
      <w:r w:rsidRPr="005204DA">
        <w:rPr>
          <w:rFonts w:ascii="Calibri" w:hAnsi="Calibri"/>
          <w:sz w:val="20"/>
          <w:szCs w:val="20"/>
        </w:rPr>
        <w:t xml:space="preserve">Frontier will manage </w:t>
      </w:r>
      <w:r w:rsidR="00AD3133" w:rsidRPr="005204DA">
        <w:rPr>
          <w:rFonts w:ascii="Calibri" w:hAnsi="Calibri"/>
          <w:sz w:val="20"/>
          <w:szCs w:val="20"/>
        </w:rPr>
        <w:t>your daily notices from customs</w:t>
      </w:r>
    </w:p>
    <w:p w:rsidR="00D0650B" w:rsidRDefault="00D0650B" w:rsidP="00992FC2">
      <w:pPr>
        <w:rPr>
          <w:b/>
          <w:color w:val="ED6929"/>
          <w:sz w:val="28"/>
          <w:szCs w:val="28"/>
          <w:lang w:val="en-CA"/>
        </w:rPr>
      </w:pPr>
    </w:p>
    <w:p w:rsidR="00992FC2" w:rsidRPr="00652A41" w:rsidRDefault="00992FC2" w:rsidP="00992FC2">
      <w:pPr>
        <w:rPr>
          <w:b/>
          <w:color w:val="ED6929"/>
          <w:sz w:val="28"/>
          <w:szCs w:val="28"/>
          <w:lang w:val="en-CA"/>
        </w:rPr>
      </w:pPr>
      <w:r w:rsidRPr="00652A41">
        <w:rPr>
          <w:b/>
          <w:color w:val="ED6929"/>
          <w:sz w:val="28"/>
          <w:szCs w:val="28"/>
          <w:lang w:val="en-CA"/>
        </w:rPr>
        <w:t>Tier 3</w:t>
      </w:r>
    </w:p>
    <w:p w:rsidR="00992FC2" w:rsidRPr="005204DA" w:rsidRDefault="00992FC2" w:rsidP="00992FC2">
      <w:pPr>
        <w:rPr>
          <w:sz w:val="20"/>
          <w:szCs w:val="20"/>
          <w:lang w:val="en-CA"/>
        </w:rPr>
      </w:pPr>
      <w:r w:rsidRPr="005204DA">
        <w:rPr>
          <w:sz w:val="20"/>
          <w:szCs w:val="20"/>
          <w:lang w:val="en-CA"/>
        </w:rPr>
        <w:t>The third package “Tier 3” was developed to provide a premium Trade Compliance Program designed to enhance and maintain Trusted Trader Programs. This package includes:</w:t>
      </w:r>
    </w:p>
    <w:p w:rsidR="00992FC2" w:rsidRPr="005204DA" w:rsidRDefault="00992FC2" w:rsidP="00AC3753">
      <w:pPr>
        <w:pStyle w:val="ListParagraph"/>
        <w:numPr>
          <w:ilvl w:val="0"/>
          <w:numId w:val="12"/>
        </w:numPr>
        <w:rPr>
          <w:rFonts w:ascii="Calibri" w:hAnsi="Calibri"/>
          <w:sz w:val="20"/>
          <w:szCs w:val="20"/>
        </w:rPr>
      </w:pPr>
      <w:r w:rsidRPr="005204DA">
        <w:rPr>
          <w:rFonts w:ascii="Calibri" w:hAnsi="Calibri"/>
          <w:sz w:val="20"/>
          <w:szCs w:val="20"/>
        </w:rPr>
        <w:t>Free Trade Agreement Audit:</w:t>
      </w:r>
    </w:p>
    <w:p w:rsidR="00992FC2" w:rsidRPr="005204DA" w:rsidRDefault="00992FC2" w:rsidP="00992FC2">
      <w:pPr>
        <w:pStyle w:val="ListParagraph"/>
        <w:numPr>
          <w:ilvl w:val="1"/>
          <w:numId w:val="12"/>
        </w:numPr>
        <w:rPr>
          <w:rFonts w:ascii="Calibri" w:hAnsi="Calibri"/>
          <w:sz w:val="20"/>
          <w:szCs w:val="20"/>
        </w:rPr>
      </w:pPr>
      <w:r w:rsidRPr="005204DA">
        <w:rPr>
          <w:rFonts w:ascii="Calibri" w:hAnsi="Calibri"/>
          <w:sz w:val="20"/>
          <w:szCs w:val="20"/>
        </w:rPr>
        <w:t>Frontier will audit all Free Trade Agreements ensure accuracy of the tariff classification.</w:t>
      </w:r>
    </w:p>
    <w:p w:rsidR="00992FC2" w:rsidRPr="005204DA" w:rsidRDefault="00992FC2" w:rsidP="00AC3753">
      <w:pPr>
        <w:pStyle w:val="ListParagraph"/>
        <w:numPr>
          <w:ilvl w:val="0"/>
          <w:numId w:val="12"/>
        </w:numPr>
        <w:rPr>
          <w:rFonts w:ascii="Calibri" w:hAnsi="Calibri"/>
          <w:sz w:val="20"/>
          <w:szCs w:val="20"/>
        </w:rPr>
      </w:pPr>
      <w:r w:rsidRPr="005204DA">
        <w:rPr>
          <w:rFonts w:ascii="Calibri" w:hAnsi="Calibri"/>
          <w:sz w:val="20"/>
          <w:szCs w:val="20"/>
        </w:rPr>
        <w:t>Free Trade Agreement Creation:</w:t>
      </w:r>
    </w:p>
    <w:p w:rsidR="00992FC2" w:rsidRPr="005204DA" w:rsidRDefault="00992FC2" w:rsidP="00992FC2">
      <w:pPr>
        <w:pStyle w:val="ListParagraph"/>
        <w:numPr>
          <w:ilvl w:val="1"/>
          <w:numId w:val="12"/>
        </w:numPr>
        <w:rPr>
          <w:rFonts w:ascii="Calibri" w:hAnsi="Calibri"/>
          <w:sz w:val="20"/>
          <w:szCs w:val="20"/>
        </w:rPr>
      </w:pPr>
      <w:r w:rsidRPr="005204DA">
        <w:rPr>
          <w:rFonts w:ascii="Calibri" w:hAnsi="Calibri"/>
          <w:sz w:val="20"/>
          <w:szCs w:val="20"/>
        </w:rPr>
        <w:t>Frontier will create Free Trade Agreements for new goo</w:t>
      </w:r>
      <w:r w:rsidR="00841516" w:rsidRPr="005204DA">
        <w:rPr>
          <w:rFonts w:ascii="Calibri" w:hAnsi="Calibri"/>
          <w:sz w:val="20"/>
          <w:szCs w:val="20"/>
        </w:rPr>
        <w:t>ds being added to your database</w:t>
      </w:r>
    </w:p>
    <w:p w:rsidR="00992FC2" w:rsidRPr="005204DA" w:rsidRDefault="00992FC2" w:rsidP="00AC3753">
      <w:pPr>
        <w:pStyle w:val="ListParagraph"/>
        <w:numPr>
          <w:ilvl w:val="0"/>
          <w:numId w:val="12"/>
        </w:numPr>
        <w:rPr>
          <w:rFonts w:ascii="Calibri" w:hAnsi="Calibri"/>
          <w:sz w:val="20"/>
          <w:szCs w:val="20"/>
        </w:rPr>
      </w:pPr>
      <w:r w:rsidRPr="005204DA">
        <w:rPr>
          <w:rFonts w:ascii="Calibri" w:hAnsi="Calibri"/>
          <w:sz w:val="20"/>
          <w:szCs w:val="20"/>
        </w:rPr>
        <w:t>Audit Assistance:</w:t>
      </w:r>
    </w:p>
    <w:p w:rsidR="00992FC2" w:rsidRPr="005204DA" w:rsidRDefault="00992FC2" w:rsidP="00992FC2">
      <w:pPr>
        <w:pStyle w:val="ListParagraph"/>
        <w:numPr>
          <w:ilvl w:val="1"/>
          <w:numId w:val="12"/>
        </w:numPr>
        <w:rPr>
          <w:rFonts w:ascii="Calibri" w:hAnsi="Calibri"/>
          <w:sz w:val="20"/>
          <w:szCs w:val="20"/>
        </w:rPr>
      </w:pPr>
      <w:r w:rsidRPr="005204DA">
        <w:rPr>
          <w:rFonts w:ascii="Calibri" w:hAnsi="Calibri"/>
          <w:sz w:val="20"/>
          <w:szCs w:val="20"/>
        </w:rPr>
        <w:lastRenderedPageBreak/>
        <w:t>In the case of an audit or desk review Frontier will assist in ensuring your organizatio</w:t>
      </w:r>
      <w:r w:rsidR="00841516" w:rsidRPr="005204DA">
        <w:rPr>
          <w:rFonts w:ascii="Calibri" w:hAnsi="Calibri"/>
          <w:sz w:val="20"/>
          <w:szCs w:val="20"/>
        </w:rPr>
        <w:t>n will pass the review or audit</w:t>
      </w:r>
    </w:p>
    <w:p w:rsidR="00992FC2" w:rsidRPr="005204DA" w:rsidRDefault="00992FC2" w:rsidP="00AC3753">
      <w:pPr>
        <w:pStyle w:val="ListParagraph"/>
        <w:numPr>
          <w:ilvl w:val="0"/>
          <w:numId w:val="12"/>
        </w:numPr>
        <w:rPr>
          <w:rFonts w:ascii="Calibri" w:hAnsi="Calibri"/>
          <w:color w:val="000000"/>
          <w:sz w:val="20"/>
          <w:szCs w:val="20"/>
        </w:rPr>
      </w:pPr>
      <w:r w:rsidRPr="005204DA">
        <w:rPr>
          <w:rFonts w:ascii="Calibri" w:hAnsi="Calibri"/>
          <w:color w:val="000000"/>
          <w:sz w:val="20"/>
          <w:szCs w:val="20"/>
        </w:rPr>
        <w:t>Supply Chain Securities Review:</w:t>
      </w:r>
    </w:p>
    <w:p w:rsidR="00465A1F" w:rsidRPr="00A37EE2" w:rsidRDefault="00992FC2" w:rsidP="00992FC2">
      <w:pPr>
        <w:pStyle w:val="ListParagraph"/>
        <w:numPr>
          <w:ilvl w:val="1"/>
          <w:numId w:val="12"/>
        </w:numPr>
        <w:rPr>
          <w:rFonts w:ascii="Calibri" w:hAnsi="Calibri"/>
          <w:sz w:val="20"/>
          <w:szCs w:val="20"/>
        </w:rPr>
      </w:pPr>
      <w:r w:rsidRPr="005204DA">
        <w:rPr>
          <w:rFonts w:ascii="Calibri" w:hAnsi="Calibri"/>
          <w:sz w:val="20"/>
          <w:szCs w:val="20"/>
        </w:rPr>
        <w:t xml:space="preserve">If your organization is on a Trusted Traders </w:t>
      </w:r>
      <w:r w:rsidR="00C56A4E" w:rsidRPr="005204DA">
        <w:rPr>
          <w:rFonts w:ascii="Calibri" w:hAnsi="Calibri"/>
          <w:sz w:val="20"/>
          <w:szCs w:val="20"/>
        </w:rPr>
        <w:t>Program</w:t>
      </w:r>
      <w:r w:rsidRPr="005204DA">
        <w:rPr>
          <w:rFonts w:ascii="Calibri" w:hAnsi="Calibri"/>
          <w:sz w:val="20"/>
          <w:szCs w:val="20"/>
        </w:rPr>
        <w:t xml:space="preserve"> Frontier will review your security procedures to ensure they a</w:t>
      </w:r>
      <w:r w:rsidR="00A37EE2">
        <w:rPr>
          <w:rFonts w:ascii="Calibri" w:hAnsi="Calibri"/>
          <w:sz w:val="20"/>
          <w:szCs w:val="20"/>
        </w:rPr>
        <w:t>re compliant with that programs</w:t>
      </w:r>
      <w:r w:rsidR="00A37EE2">
        <w:rPr>
          <w:rFonts w:ascii="Calibri" w:hAnsi="Calibri"/>
          <w:sz w:val="20"/>
          <w:szCs w:val="20"/>
        </w:rPr>
        <w:br/>
      </w:r>
    </w:p>
    <w:p w:rsidR="00992FC2" w:rsidRPr="00652A41" w:rsidRDefault="00992FC2" w:rsidP="00992FC2">
      <w:pPr>
        <w:rPr>
          <w:b/>
          <w:color w:val="ED6929"/>
          <w:sz w:val="28"/>
          <w:szCs w:val="28"/>
          <w:lang w:val="en-CA"/>
        </w:rPr>
      </w:pPr>
      <w:r w:rsidRPr="00652A41">
        <w:rPr>
          <w:b/>
          <w:color w:val="ED6929"/>
          <w:sz w:val="28"/>
          <w:szCs w:val="28"/>
          <w:lang w:val="en-CA"/>
        </w:rPr>
        <w:t>Benefits</w:t>
      </w:r>
      <w:r w:rsidR="00652A41">
        <w:rPr>
          <w:b/>
          <w:color w:val="ED6929"/>
          <w:sz w:val="28"/>
          <w:szCs w:val="28"/>
          <w:lang w:val="en-CA"/>
        </w:rPr>
        <w:t xml:space="preserve"> of T</w:t>
      </w:r>
      <w:r w:rsidR="00A37EE2">
        <w:rPr>
          <w:b/>
          <w:color w:val="ED6929"/>
          <w:sz w:val="28"/>
          <w:szCs w:val="28"/>
          <w:lang w:val="en-CA"/>
        </w:rPr>
        <w:t xml:space="preserve">rade Management </w:t>
      </w:r>
      <w:r w:rsidR="00652A41">
        <w:rPr>
          <w:b/>
          <w:color w:val="ED6929"/>
          <w:sz w:val="28"/>
          <w:szCs w:val="28"/>
          <w:lang w:val="en-CA"/>
        </w:rPr>
        <w:t>S</w:t>
      </w:r>
      <w:r w:rsidR="00A37EE2">
        <w:rPr>
          <w:b/>
          <w:color w:val="ED6929"/>
          <w:sz w:val="28"/>
          <w:szCs w:val="28"/>
          <w:lang w:val="en-CA"/>
        </w:rPr>
        <w:t>ervices</w:t>
      </w:r>
    </w:p>
    <w:p w:rsidR="00841516" w:rsidRPr="00C56A4E" w:rsidRDefault="00465A1F" w:rsidP="00841516">
      <w:pPr>
        <w:pStyle w:val="ListParagraph"/>
        <w:numPr>
          <w:ilvl w:val="0"/>
          <w:numId w:val="13"/>
        </w:numPr>
        <w:contextualSpacing/>
        <w:rPr>
          <w:rFonts w:asciiTheme="minorHAnsi" w:hAnsiTheme="minorHAnsi"/>
          <w:sz w:val="20"/>
          <w:szCs w:val="20"/>
        </w:rPr>
      </w:pPr>
      <w:r w:rsidRPr="00C56A4E">
        <w:rPr>
          <w:rFonts w:ascii="Calibri" w:hAnsi="Calibri"/>
          <w:sz w:val="20"/>
          <w:szCs w:val="20"/>
        </w:rPr>
        <w:t>[insert company name]</w:t>
      </w:r>
      <w:r w:rsidRPr="00C56A4E">
        <w:rPr>
          <w:rFonts w:ascii="Calibri" w:hAnsi="Calibri"/>
          <w:sz w:val="20"/>
          <w:szCs w:val="20"/>
        </w:rPr>
        <w:t xml:space="preserve"> </w:t>
      </w:r>
      <w:r w:rsidR="00992FC2" w:rsidRPr="00C56A4E">
        <w:rPr>
          <w:rFonts w:asciiTheme="minorHAnsi" w:hAnsiTheme="minorHAnsi"/>
          <w:sz w:val="20"/>
          <w:szCs w:val="20"/>
        </w:rPr>
        <w:t>will receive a discount on customs brokerage fees</w:t>
      </w:r>
    </w:p>
    <w:p w:rsidR="00992FC2" w:rsidRPr="00C56A4E" w:rsidRDefault="00652A41" w:rsidP="00D0650B">
      <w:pPr>
        <w:pStyle w:val="ListParagraph"/>
        <w:numPr>
          <w:ilvl w:val="0"/>
          <w:numId w:val="13"/>
        </w:numPr>
        <w:contextualSpacing/>
        <w:rPr>
          <w:rFonts w:asciiTheme="minorHAnsi" w:hAnsiTheme="minorHAnsi"/>
          <w:sz w:val="20"/>
          <w:szCs w:val="20"/>
        </w:rPr>
      </w:pPr>
      <w:r w:rsidRPr="00C56A4E">
        <w:rPr>
          <w:rFonts w:asciiTheme="minorHAnsi" w:hAnsiTheme="minorHAnsi"/>
          <w:sz w:val="20"/>
          <w:szCs w:val="20"/>
        </w:rPr>
        <w:t>Peace</w:t>
      </w:r>
      <w:r w:rsidR="00992FC2" w:rsidRPr="00C56A4E">
        <w:rPr>
          <w:rFonts w:asciiTheme="minorHAnsi" w:hAnsiTheme="minorHAnsi"/>
          <w:sz w:val="20"/>
          <w:szCs w:val="20"/>
        </w:rPr>
        <w:t xml:space="preserve"> of mind in knowing an expert is </w:t>
      </w:r>
      <w:r w:rsidR="00841516" w:rsidRPr="00C56A4E">
        <w:rPr>
          <w:rFonts w:asciiTheme="minorHAnsi" w:hAnsiTheme="minorHAnsi"/>
          <w:sz w:val="20"/>
          <w:szCs w:val="20"/>
        </w:rPr>
        <w:t xml:space="preserve">constantly </w:t>
      </w:r>
      <w:r w:rsidR="00992FC2" w:rsidRPr="00C56A4E">
        <w:rPr>
          <w:rFonts w:asciiTheme="minorHAnsi" w:hAnsiTheme="minorHAnsi"/>
          <w:sz w:val="20"/>
          <w:szCs w:val="20"/>
        </w:rPr>
        <w:t xml:space="preserve">reviewing </w:t>
      </w:r>
      <w:r w:rsidR="00841516" w:rsidRPr="00C56A4E">
        <w:rPr>
          <w:rFonts w:asciiTheme="minorHAnsi" w:hAnsiTheme="minorHAnsi"/>
          <w:sz w:val="20"/>
          <w:szCs w:val="20"/>
        </w:rPr>
        <w:t xml:space="preserve">tariffs, NAFTAs, </w:t>
      </w:r>
      <w:r w:rsidR="00992FC2" w:rsidRPr="00C56A4E">
        <w:rPr>
          <w:rFonts w:asciiTheme="minorHAnsi" w:hAnsiTheme="minorHAnsi"/>
          <w:sz w:val="20"/>
          <w:szCs w:val="20"/>
        </w:rPr>
        <w:t>documentation</w:t>
      </w:r>
      <w:r w:rsidR="00841516" w:rsidRPr="00C56A4E">
        <w:rPr>
          <w:rFonts w:asciiTheme="minorHAnsi" w:hAnsiTheme="minorHAnsi"/>
          <w:sz w:val="20"/>
          <w:szCs w:val="20"/>
        </w:rPr>
        <w:t>,</w:t>
      </w:r>
      <w:r w:rsidRPr="00C56A4E">
        <w:rPr>
          <w:rFonts w:asciiTheme="minorHAnsi" w:hAnsiTheme="minorHAnsi"/>
          <w:sz w:val="20"/>
          <w:szCs w:val="20"/>
        </w:rPr>
        <w:t xml:space="preserve"> invoices</w:t>
      </w:r>
      <w:r w:rsidR="00841516" w:rsidRPr="00C56A4E">
        <w:rPr>
          <w:rFonts w:asciiTheme="minorHAnsi" w:hAnsiTheme="minorHAnsi"/>
          <w:sz w:val="20"/>
          <w:szCs w:val="20"/>
        </w:rPr>
        <w:t>, etc.</w:t>
      </w:r>
      <w:r w:rsidRPr="00C56A4E">
        <w:rPr>
          <w:rFonts w:asciiTheme="minorHAnsi" w:hAnsiTheme="minorHAnsi"/>
          <w:sz w:val="20"/>
          <w:szCs w:val="20"/>
        </w:rPr>
        <w:t xml:space="preserve"> on a constant basis</w:t>
      </w:r>
    </w:p>
    <w:p w:rsidR="00652A41" w:rsidRPr="00C56A4E" w:rsidRDefault="00652A41" w:rsidP="00D0650B">
      <w:pPr>
        <w:pStyle w:val="ListParagraph"/>
        <w:numPr>
          <w:ilvl w:val="0"/>
          <w:numId w:val="13"/>
        </w:numPr>
        <w:contextualSpacing/>
        <w:rPr>
          <w:rFonts w:asciiTheme="minorHAnsi" w:hAnsiTheme="minorHAnsi"/>
          <w:sz w:val="20"/>
          <w:szCs w:val="20"/>
        </w:rPr>
      </w:pPr>
      <w:r w:rsidRPr="00C56A4E">
        <w:rPr>
          <w:rFonts w:asciiTheme="minorHAnsi" w:hAnsiTheme="minorHAnsi"/>
          <w:sz w:val="20"/>
          <w:szCs w:val="20"/>
        </w:rPr>
        <w:t>If audited by USCBP or CBSA, Frontier will contact you immediately and provide our expertise and resources</w:t>
      </w:r>
      <w:r w:rsidR="009D33EA" w:rsidRPr="00C56A4E">
        <w:rPr>
          <w:rFonts w:asciiTheme="minorHAnsi" w:hAnsiTheme="minorHAnsi"/>
          <w:sz w:val="20"/>
          <w:szCs w:val="20"/>
        </w:rPr>
        <w:t xml:space="preserve"> to make the process as easy as possible </w:t>
      </w:r>
    </w:p>
    <w:p w:rsidR="00D0650B" w:rsidRPr="00C56A4E" w:rsidRDefault="00D0650B" w:rsidP="00D0650B">
      <w:pPr>
        <w:pStyle w:val="BodyText"/>
        <w:numPr>
          <w:ilvl w:val="0"/>
          <w:numId w:val="13"/>
        </w:numPr>
        <w:jc w:val="left"/>
        <w:rPr>
          <w:rFonts w:ascii="Calibri" w:hAnsi="Calibri" w:cs="Times New Roman"/>
          <w:sz w:val="20"/>
          <w:szCs w:val="20"/>
        </w:rPr>
      </w:pPr>
      <w:r w:rsidRPr="00C56A4E">
        <w:rPr>
          <w:rFonts w:ascii="Calibri" w:hAnsi="Calibri" w:cs="Times New Roman"/>
          <w:sz w:val="20"/>
          <w:szCs w:val="20"/>
        </w:rPr>
        <w:t>Consistent review of your HS Code/Tariff Classifications to prevent costly audits and border hold ups</w:t>
      </w:r>
    </w:p>
    <w:p w:rsidR="009D33EA" w:rsidRPr="00C56A4E" w:rsidRDefault="00465A1F" w:rsidP="009D33EA">
      <w:pPr>
        <w:pStyle w:val="ListParagraph"/>
        <w:numPr>
          <w:ilvl w:val="0"/>
          <w:numId w:val="13"/>
        </w:numPr>
        <w:contextualSpacing/>
        <w:rPr>
          <w:rFonts w:asciiTheme="minorHAnsi" w:hAnsiTheme="minorHAnsi"/>
          <w:sz w:val="20"/>
          <w:szCs w:val="20"/>
        </w:rPr>
      </w:pPr>
      <w:r w:rsidRPr="00C56A4E">
        <w:rPr>
          <w:rFonts w:ascii="Calibri" w:hAnsi="Calibri"/>
          <w:sz w:val="20"/>
          <w:szCs w:val="20"/>
        </w:rPr>
        <w:t xml:space="preserve">[insert company name] </w:t>
      </w:r>
      <w:r w:rsidR="009D33EA" w:rsidRPr="00C56A4E">
        <w:rPr>
          <w:rFonts w:asciiTheme="minorHAnsi" w:hAnsiTheme="minorHAnsi"/>
          <w:sz w:val="20"/>
          <w:szCs w:val="20"/>
        </w:rPr>
        <w:t>will save on resources by reducing clerical functions such as Free Trade agreement retrieval, review and audit</w:t>
      </w:r>
    </w:p>
    <w:p w:rsidR="00D0650B" w:rsidRPr="00C56A4E" w:rsidRDefault="00465A1F" w:rsidP="00D0650B">
      <w:pPr>
        <w:pStyle w:val="BodyText"/>
        <w:numPr>
          <w:ilvl w:val="0"/>
          <w:numId w:val="13"/>
        </w:numPr>
        <w:jc w:val="left"/>
        <w:rPr>
          <w:rFonts w:ascii="Calibri" w:hAnsi="Calibri" w:cs="Times New Roman"/>
          <w:sz w:val="20"/>
          <w:szCs w:val="20"/>
        </w:rPr>
      </w:pPr>
      <w:r w:rsidRPr="00C56A4E">
        <w:rPr>
          <w:rFonts w:ascii="Calibri" w:hAnsi="Calibri" w:cs="Times New Roman"/>
          <w:sz w:val="20"/>
          <w:szCs w:val="20"/>
        </w:rPr>
        <w:t>[insert company name]</w:t>
      </w:r>
      <w:r w:rsidRPr="00C56A4E">
        <w:rPr>
          <w:rFonts w:ascii="Calibri" w:hAnsi="Calibri"/>
          <w:sz w:val="20"/>
          <w:szCs w:val="20"/>
        </w:rPr>
        <w:t xml:space="preserve"> </w:t>
      </w:r>
      <w:r w:rsidR="00D0650B" w:rsidRPr="00C56A4E">
        <w:rPr>
          <w:rFonts w:ascii="Calibri" w:hAnsi="Calibri" w:cs="Times New Roman"/>
          <w:sz w:val="20"/>
          <w:szCs w:val="20"/>
        </w:rPr>
        <w:t>is guaranteed accuracy against audits through our Trade Management Services</w:t>
      </w:r>
    </w:p>
    <w:p w:rsidR="00D0650B" w:rsidRPr="00C56A4E" w:rsidRDefault="00D0650B" w:rsidP="00D0650B">
      <w:pPr>
        <w:pStyle w:val="BodyText"/>
        <w:numPr>
          <w:ilvl w:val="0"/>
          <w:numId w:val="13"/>
        </w:numPr>
        <w:jc w:val="left"/>
        <w:rPr>
          <w:rFonts w:ascii="Calibri" w:hAnsi="Calibri" w:cs="Times New Roman"/>
          <w:sz w:val="20"/>
          <w:szCs w:val="20"/>
        </w:rPr>
      </w:pPr>
      <w:r w:rsidRPr="00C56A4E">
        <w:rPr>
          <w:rFonts w:ascii="Calibri" w:hAnsi="Calibri" w:cs="Times New Roman"/>
          <w:sz w:val="20"/>
          <w:szCs w:val="20"/>
        </w:rPr>
        <w:t>Corrections for overages and shortages on bulk commodity imports are included under TMS</w:t>
      </w:r>
    </w:p>
    <w:p w:rsidR="00D0650B" w:rsidRPr="00A37EE2" w:rsidRDefault="00AD3133" w:rsidP="00A37EE2">
      <w:pPr>
        <w:pStyle w:val="BodyText"/>
        <w:numPr>
          <w:ilvl w:val="0"/>
          <w:numId w:val="13"/>
        </w:numPr>
        <w:jc w:val="left"/>
        <w:rPr>
          <w:rFonts w:ascii="Calibri" w:hAnsi="Calibri" w:cs="Times New Roman"/>
          <w:sz w:val="20"/>
          <w:szCs w:val="20"/>
        </w:rPr>
      </w:pPr>
      <w:r w:rsidRPr="00C56A4E">
        <w:rPr>
          <w:rFonts w:ascii="Calibri" w:hAnsi="Calibri" w:cs="Times New Roman"/>
          <w:sz w:val="20"/>
          <w:szCs w:val="20"/>
        </w:rPr>
        <w:t xml:space="preserve">Frontier’s Trade Management Services will also manage </w:t>
      </w:r>
      <w:r w:rsidR="00465A1F" w:rsidRPr="00C56A4E">
        <w:rPr>
          <w:rFonts w:ascii="Calibri" w:hAnsi="Calibri" w:cs="Times New Roman"/>
          <w:sz w:val="20"/>
          <w:szCs w:val="20"/>
        </w:rPr>
        <w:t>[insert company name]</w:t>
      </w:r>
      <w:r w:rsidR="00465A1F" w:rsidRPr="00C56A4E">
        <w:rPr>
          <w:rFonts w:ascii="Calibri" w:hAnsi="Calibri"/>
          <w:sz w:val="20"/>
          <w:szCs w:val="20"/>
        </w:rPr>
        <w:t xml:space="preserve"> </w:t>
      </w:r>
      <w:r w:rsidRPr="00C56A4E">
        <w:rPr>
          <w:rFonts w:ascii="Calibri" w:hAnsi="Calibri" w:cs="Times New Roman"/>
          <w:sz w:val="20"/>
          <w:szCs w:val="20"/>
        </w:rPr>
        <w:t xml:space="preserve">Accounts Receivable Ledger, which will be a mandatory requirement by CBSA, in 2018, for remitting GST and </w:t>
      </w:r>
      <w:r w:rsidR="00841516" w:rsidRPr="00C56A4E">
        <w:rPr>
          <w:rFonts w:ascii="Calibri" w:hAnsi="Calibri" w:cs="Times New Roman"/>
          <w:sz w:val="20"/>
          <w:szCs w:val="20"/>
        </w:rPr>
        <w:t>duty to the Canadian Government</w:t>
      </w:r>
    </w:p>
    <w:p w:rsidR="00992FC2" w:rsidRPr="00851983" w:rsidRDefault="00992FC2" w:rsidP="00992FC2">
      <w:pPr>
        <w:pStyle w:val="ListParagraph"/>
        <w:rPr>
          <w:sz w:val="28"/>
          <w:szCs w:val="28"/>
        </w:rPr>
      </w:pPr>
    </w:p>
    <w:p w:rsidR="009D33EA" w:rsidRDefault="009D33EA" w:rsidP="009D33EA">
      <w:pPr>
        <w:rPr>
          <w:b/>
          <w:color w:val="ED6929"/>
          <w:sz w:val="28"/>
          <w:szCs w:val="28"/>
          <w:lang w:val="en-CA"/>
        </w:rPr>
      </w:pPr>
      <w:r>
        <w:rPr>
          <w:b/>
          <w:color w:val="ED6929"/>
          <w:sz w:val="28"/>
          <w:szCs w:val="28"/>
          <w:lang w:val="en-CA"/>
        </w:rPr>
        <w:t xml:space="preserve">Other services </w:t>
      </w:r>
    </w:p>
    <w:p w:rsidR="009D33EA" w:rsidRPr="00C56A4E" w:rsidRDefault="009D33EA" w:rsidP="009D33EA">
      <w:pPr>
        <w:rPr>
          <w:sz w:val="20"/>
          <w:szCs w:val="20"/>
        </w:rPr>
      </w:pPr>
      <w:r w:rsidRPr="00C56A4E">
        <w:rPr>
          <w:sz w:val="20"/>
          <w:szCs w:val="20"/>
        </w:rPr>
        <w:t xml:space="preserve">Frontier has an array of other services that could eventually provide value for </w:t>
      </w:r>
      <w:r w:rsidR="00465A1F" w:rsidRPr="00C56A4E">
        <w:rPr>
          <w:rFonts w:ascii="Calibri" w:hAnsi="Calibri" w:cs="Times New Roman"/>
          <w:sz w:val="20"/>
          <w:szCs w:val="20"/>
        </w:rPr>
        <w:t>[insert company name]</w:t>
      </w:r>
      <w:r w:rsidRPr="00C56A4E">
        <w:rPr>
          <w:sz w:val="20"/>
          <w:szCs w:val="20"/>
        </w:rPr>
        <w:t>:</w:t>
      </w:r>
    </w:p>
    <w:p w:rsidR="009D33EA" w:rsidRPr="00C56A4E" w:rsidRDefault="009D33EA" w:rsidP="009D33EA">
      <w:pPr>
        <w:pStyle w:val="ListParagraph"/>
        <w:numPr>
          <w:ilvl w:val="0"/>
          <w:numId w:val="16"/>
        </w:numPr>
        <w:rPr>
          <w:rFonts w:ascii="Calibri" w:hAnsi="Calibri"/>
          <w:b/>
          <w:sz w:val="20"/>
          <w:szCs w:val="20"/>
        </w:rPr>
      </w:pPr>
      <w:r w:rsidRPr="00C56A4E">
        <w:rPr>
          <w:rFonts w:ascii="Calibri" w:hAnsi="Calibri"/>
          <w:sz w:val="20"/>
          <w:szCs w:val="20"/>
        </w:rPr>
        <w:t>Local C</w:t>
      </w:r>
      <w:r w:rsidR="00A37EE2">
        <w:rPr>
          <w:rFonts w:ascii="Calibri" w:hAnsi="Calibri"/>
          <w:sz w:val="20"/>
          <w:szCs w:val="20"/>
        </w:rPr>
        <w:t xml:space="preserve">ourier Service in Winnipeg and </w:t>
      </w:r>
      <w:r w:rsidRPr="00C56A4E">
        <w:rPr>
          <w:rFonts w:ascii="Calibri" w:hAnsi="Calibri"/>
          <w:sz w:val="20"/>
          <w:szCs w:val="20"/>
        </w:rPr>
        <w:t>Rural Manitoba</w:t>
      </w:r>
    </w:p>
    <w:p w:rsidR="009D33EA" w:rsidRPr="00C56A4E" w:rsidRDefault="009D33EA" w:rsidP="009D33EA">
      <w:pPr>
        <w:pStyle w:val="ListParagraph"/>
        <w:numPr>
          <w:ilvl w:val="0"/>
          <w:numId w:val="16"/>
        </w:numPr>
        <w:rPr>
          <w:rFonts w:ascii="Calibri" w:hAnsi="Calibri"/>
          <w:b/>
          <w:sz w:val="20"/>
          <w:szCs w:val="20"/>
        </w:rPr>
      </w:pPr>
      <w:r w:rsidRPr="00C56A4E">
        <w:rPr>
          <w:rFonts w:ascii="Calibri" w:hAnsi="Calibri"/>
          <w:sz w:val="20"/>
          <w:szCs w:val="20"/>
        </w:rPr>
        <w:t>Cross-border logistics</w:t>
      </w:r>
    </w:p>
    <w:p w:rsidR="009D33EA" w:rsidRPr="00C56A4E" w:rsidRDefault="009D33EA" w:rsidP="009D33EA">
      <w:pPr>
        <w:pStyle w:val="ListParagraph"/>
        <w:numPr>
          <w:ilvl w:val="0"/>
          <w:numId w:val="16"/>
        </w:numPr>
        <w:rPr>
          <w:rFonts w:ascii="Calibri" w:hAnsi="Calibri"/>
          <w:b/>
          <w:sz w:val="20"/>
          <w:szCs w:val="20"/>
        </w:rPr>
      </w:pPr>
      <w:r w:rsidRPr="00C56A4E">
        <w:rPr>
          <w:rFonts w:ascii="Calibri" w:hAnsi="Calibri"/>
          <w:sz w:val="20"/>
          <w:szCs w:val="20"/>
        </w:rPr>
        <w:t>International Ocean and Air Freight</w:t>
      </w:r>
    </w:p>
    <w:p w:rsidR="009D33EA" w:rsidRPr="00C56A4E" w:rsidRDefault="009D33EA" w:rsidP="009D33EA">
      <w:pPr>
        <w:pStyle w:val="ListParagraph"/>
        <w:numPr>
          <w:ilvl w:val="0"/>
          <w:numId w:val="16"/>
        </w:numPr>
        <w:rPr>
          <w:rFonts w:ascii="Calibri" w:hAnsi="Calibri"/>
          <w:b/>
          <w:sz w:val="20"/>
          <w:szCs w:val="20"/>
        </w:rPr>
      </w:pPr>
      <w:r w:rsidRPr="00C56A4E">
        <w:rPr>
          <w:rFonts w:ascii="Calibri" w:hAnsi="Calibri"/>
          <w:sz w:val="20"/>
          <w:szCs w:val="20"/>
        </w:rPr>
        <w:t>National Parcel Service</w:t>
      </w:r>
    </w:p>
    <w:p w:rsidR="00992FC2" w:rsidRPr="00C56A4E" w:rsidRDefault="009D33EA" w:rsidP="00465A1F">
      <w:pPr>
        <w:pStyle w:val="ListParagraph"/>
        <w:numPr>
          <w:ilvl w:val="0"/>
          <w:numId w:val="16"/>
        </w:numPr>
        <w:rPr>
          <w:rFonts w:ascii="Calibri" w:hAnsi="Calibri"/>
          <w:b/>
          <w:sz w:val="20"/>
          <w:szCs w:val="20"/>
        </w:rPr>
      </w:pPr>
      <w:r w:rsidRPr="00C56A4E">
        <w:rPr>
          <w:rFonts w:ascii="Calibri" w:hAnsi="Calibri"/>
          <w:sz w:val="20"/>
          <w:szCs w:val="20"/>
        </w:rPr>
        <w:t xml:space="preserve">Customs Self-Assessment </w:t>
      </w:r>
      <w:r w:rsidR="00992FC2" w:rsidRPr="00C56A4E">
        <w:rPr>
          <w:noProof/>
          <w:sz w:val="20"/>
          <w:szCs w:val="20"/>
          <w:lang w:eastAsia="en-CA"/>
        </w:rPr>
        <mc:AlternateContent>
          <mc:Choice Requires="wps">
            <w:drawing>
              <wp:anchor distT="0" distB="0" distL="114300" distR="114300" simplePos="0" relativeHeight="251670528" behindDoc="0" locked="0" layoutInCell="1" allowOverlap="1" wp14:anchorId="60629F97" wp14:editId="42915094">
                <wp:simplePos x="0" y="0"/>
                <wp:positionH relativeFrom="column">
                  <wp:posOffset>-885825</wp:posOffset>
                </wp:positionH>
                <wp:positionV relativeFrom="paragraph">
                  <wp:posOffset>7858125</wp:posOffset>
                </wp:positionV>
                <wp:extent cx="7839075" cy="28575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7839075" cy="285750"/>
                        </a:xfrm>
                        <a:prstGeom prst="rect">
                          <a:avLst/>
                        </a:prstGeom>
                        <a:solidFill>
                          <a:srgbClr val="ED6929"/>
                        </a:solidFill>
                        <a:ln w="6350">
                          <a:noFill/>
                        </a:ln>
                        <a:effectLst/>
                      </wps:spPr>
                      <wps:txbx>
                        <w:txbxContent>
                          <w:p w:rsidR="00992FC2" w:rsidRPr="0092543E" w:rsidRDefault="00992FC2" w:rsidP="00992FC2">
                            <w:pPr>
                              <w:rPr>
                                <w:color w:val="FFFFFF" w:themeColor="background1"/>
                                <w:sz w:val="28"/>
                              </w:rPr>
                            </w:pPr>
                            <w:r>
                              <w:rPr>
                                <w:color w:val="FFFFFF" w:themeColor="background1"/>
                                <w:sz w:val="28"/>
                              </w:rPr>
                              <w:t xml:space="preserv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29F97" id="Text Box 9" o:spid="_x0000_s1027" type="#_x0000_t202" style="position:absolute;left:0;text-align:left;margin-left:-69.75pt;margin-top:618.75pt;width:617.2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BeSwIAAI8EAAAOAAAAZHJzL2Uyb0RvYy54bWysVEuP2jAQvlfqf7B8LwGWZ0RYUShVJbS7&#10;ElR7No5DLDke1zYk9Nd37ABLtz1VvTieh+fxfTOZPTaVIidhnQSd0V6nS4nQHHKpDxn9vlt/mlDi&#10;PNM5U6BFRs/C0cf5xw+z2qSiDyWoXFiCQbRLa5PR0nuTJonjpaiY64ARGo0F2Ip5FO0hyS2rMXql&#10;kn63O0pqsLmxwIVzqF21RjqP8YtCcP9cFE54ojKKtfl42njuw5nMZyw9WGZKyS9lsH+oomJSY9Jb&#10;qBXzjByt/CNUJbkFB4XvcKgSKArJRewBu+l133WzLZkRsRcEx5kbTO7/heVPpxdLZJ7RKSWaVUjR&#10;TjSefIaGTAM6tXEpOm0NuvkG1cjyVe9QGZpuCluFL7ZD0I44n2/YhmAclePJw7Q7HlLC0dafDMfD&#10;CH7y9tpY578KqEi4ZNQidxFSdto4j5Wg69UlJHOgZL6WSkXBHvZLZcmJIc9fVqNpPxaPT35zU5rU&#10;GR09YO7wSkN434ZWOmhEHJlLvtB622K4+WbfRKBu7e8hPyMqFtqpcoavJZa+Yc6/MItjhEDgavhn&#10;PAoFmBkuN0pKsD//pg/+yC5aKalxLDPqfhyZFZSobxp5n/YGgzDHURgMx30U7L1lf2/Rx2oJiEgP&#10;l9DweA3+Xl2vhYXqFTdoEbKiiWmOuTPqr9elb5cFN5CLxSI64eQa5jd6a3gIHXALxOyaV2bNhT2P&#10;vD/BdYBZ+o7E1rflYHH0UMjIcMC5RRXpDgJOfST+sqFhre7l6PX2H5n/AgAA//8DAFBLAwQUAAYA&#10;CAAAACEAmfYeAuMAAAAPAQAADwAAAGRycy9kb3ducmV2LnhtbEyPzU7DMBCE70i8g7VI3Fo7KYE2&#10;xKkQCAHtBUoPHN3YxAH/KXbT8PZsTnDb3RnNflOtR2vIoPrYecchmzMgyjVedq7lsH9/nC2BxCSc&#10;FMY7xeFHRVjX52eVKKU/uTc17FJLMMTFUnDQKYWS0thoZUWc+6Acap++tyLh2rdU9uKE4dbQnLFr&#10;akXn8IMWQd1r1XzvjpbDcPXab9lmkz0XT19hrx9ezMc2cH55Md7dAklqTH9mmPARHWpkOvijk5EY&#10;DrNssSrQi0q+uMFp8rBVgQUP022ZF0Driv7vUf8CAAD//wMAUEsBAi0AFAAGAAgAAAAhALaDOJL+&#10;AAAA4QEAABMAAAAAAAAAAAAAAAAAAAAAAFtDb250ZW50X1R5cGVzXS54bWxQSwECLQAUAAYACAAA&#10;ACEAOP0h/9YAAACUAQAACwAAAAAAAAAAAAAAAAAvAQAAX3JlbHMvLnJlbHNQSwECLQAUAAYACAAA&#10;ACEAcrYQXksCAACPBAAADgAAAAAAAAAAAAAAAAAuAgAAZHJzL2Uyb0RvYy54bWxQSwECLQAUAAYA&#10;CAAAACEAmfYeAuMAAAAPAQAADwAAAAAAAAAAAAAAAAClBAAAZHJzL2Rvd25yZXYueG1sUEsFBgAA&#10;AAAEAAQA8wAAALUFAAAAAA==&#10;" fillcolor="#ed6929" stroked="f" strokeweight=".5pt">
                <v:textbox>
                  <w:txbxContent>
                    <w:p w:rsidR="00992FC2" w:rsidRPr="0092543E" w:rsidRDefault="00992FC2" w:rsidP="00992FC2">
                      <w:pPr>
                        <w:rPr>
                          <w:color w:val="FFFFFF" w:themeColor="background1"/>
                          <w:sz w:val="28"/>
                        </w:rPr>
                      </w:pPr>
                      <w:r>
                        <w:rPr>
                          <w:color w:val="FFFFFF" w:themeColor="background1"/>
                          <w:sz w:val="28"/>
                        </w:rPr>
                        <w:t xml:space="preserve">   4</w:t>
                      </w:r>
                    </w:p>
                  </w:txbxContent>
                </v:textbox>
              </v:shape>
            </w:pict>
          </mc:Fallback>
        </mc:AlternateContent>
      </w:r>
    </w:p>
    <w:p w:rsidR="00992FC2" w:rsidRPr="00C56A4E" w:rsidRDefault="00992FC2" w:rsidP="00992FC2">
      <w:pPr>
        <w:tabs>
          <w:tab w:val="left" w:pos="360"/>
        </w:tabs>
        <w:rPr>
          <w:rFonts w:ascii="Calibri" w:hAnsi="Calibri" w:cs="Arial"/>
          <w:sz w:val="20"/>
          <w:szCs w:val="20"/>
        </w:rPr>
      </w:pPr>
    </w:p>
    <w:p w:rsidR="00992FC2" w:rsidRPr="00C56A4E" w:rsidRDefault="00992FC2" w:rsidP="00992FC2">
      <w:pPr>
        <w:contextualSpacing/>
        <w:rPr>
          <w:sz w:val="20"/>
          <w:szCs w:val="20"/>
        </w:rPr>
      </w:pPr>
      <w:r w:rsidRPr="00C56A4E">
        <w:rPr>
          <w:sz w:val="20"/>
          <w:szCs w:val="20"/>
        </w:rPr>
        <w:t xml:space="preserve">Frontier understands the importance of causing minimal disruption to your supply chain, upon acceptance of this proposal, we develop a timeline of events to follow to ensure a smooth transition that will allow Frontier is fully educated on your imports from the US and abroad.  The following is a detailed example: </w:t>
      </w:r>
    </w:p>
    <w:p w:rsidR="00992FC2" w:rsidRPr="00A37EE2" w:rsidRDefault="00A37EE2" w:rsidP="00A37EE2">
      <w:pPr>
        <w:keepLines/>
        <w:widowControl w:val="0"/>
        <w:spacing w:after="120"/>
        <w:ind w:left="-709"/>
        <w:rPr>
          <w:rFonts w:cs="Arial"/>
          <w:b/>
          <w:bCs/>
          <w:color w:val="EF6131"/>
          <w:sz w:val="40"/>
          <w:szCs w:val="40"/>
        </w:rPr>
      </w:pPr>
      <w:r>
        <w:rPr>
          <w:rFonts w:cs="Arial"/>
          <w:b/>
          <w:bCs/>
          <w:color w:val="EF6131"/>
          <w:sz w:val="32"/>
          <w:szCs w:val="32"/>
        </w:rPr>
        <w:br/>
      </w:r>
      <w:r w:rsidR="00992FC2" w:rsidRPr="00A37EE2">
        <w:rPr>
          <w:rFonts w:cs="Arial"/>
          <w:b/>
          <w:bCs/>
          <w:color w:val="EF6131"/>
          <w:sz w:val="32"/>
          <w:szCs w:val="32"/>
        </w:rPr>
        <w:t>Set Up Documents</w:t>
      </w:r>
    </w:p>
    <w:tbl>
      <w:tblPr>
        <w:tblW w:w="7664" w:type="dxa"/>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2299"/>
        <w:gridCol w:w="2640"/>
      </w:tblGrid>
      <w:tr w:rsidR="00992FC2" w:rsidRPr="0008467A" w:rsidTr="00465A1F">
        <w:trPr>
          <w:trHeight w:val="126"/>
        </w:trPr>
        <w:tc>
          <w:tcPr>
            <w:tcW w:w="2725" w:type="dxa"/>
            <w:shd w:val="clear" w:color="auto" w:fill="ED6929"/>
            <w:noWrap/>
            <w:vAlign w:val="bottom"/>
            <w:hideMark/>
          </w:tcPr>
          <w:p w:rsidR="00992FC2" w:rsidRPr="00652A41" w:rsidRDefault="00992FC2" w:rsidP="00210040">
            <w:pPr>
              <w:rPr>
                <w:rFonts w:ascii="Calibri" w:hAnsi="Calibri"/>
                <w:b/>
                <w:color w:val="FFFFFF" w:themeColor="background1"/>
              </w:rPr>
            </w:pPr>
            <w:r w:rsidRPr="00652A41">
              <w:rPr>
                <w:rFonts w:ascii="Calibri" w:hAnsi="Calibri"/>
                <w:b/>
                <w:color w:val="FFFFFF" w:themeColor="background1"/>
              </w:rPr>
              <w:t>Document</w:t>
            </w:r>
          </w:p>
        </w:tc>
        <w:tc>
          <w:tcPr>
            <w:tcW w:w="2299" w:type="dxa"/>
            <w:shd w:val="clear" w:color="auto" w:fill="ED6929"/>
            <w:noWrap/>
            <w:vAlign w:val="bottom"/>
            <w:hideMark/>
          </w:tcPr>
          <w:p w:rsidR="00992FC2" w:rsidRPr="00652A41" w:rsidRDefault="00992FC2" w:rsidP="003376F9">
            <w:pPr>
              <w:jc w:val="center"/>
              <w:rPr>
                <w:rFonts w:ascii="Calibri" w:hAnsi="Calibri"/>
                <w:b/>
                <w:color w:val="FFFFFF" w:themeColor="background1"/>
              </w:rPr>
            </w:pPr>
            <w:r w:rsidRPr="00652A41">
              <w:rPr>
                <w:rFonts w:ascii="Calibri" w:hAnsi="Calibri"/>
                <w:b/>
                <w:color w:val="FFFFFF" w:themeColor="background1"/>
              </w:rPr>
              <w:t>Responsibility</w:t>
            </w:r>
          </w:p>
        </w:tc>
        <w:tc>
          <w:tcPr>
            <w:tcW w:w="2640" w:type="dxa"/>
            <w:shd w:val="clear" w:color="auto" w:fill="ED6929"/>
            <w:noWrap/>
            <w:vAlign w:val="bottom"/>
            <w:hideMark/>
          </w:tcPr>
          <w:p w:rsidR="00992FC2" w:rsidRPr="00652A41" w:rsidRDefault="00992FC2" w:rsidP="003376F9">
            <w:pPr>
              <w:jc w:val="center"/>
              <w:rPr>
                <w:rFonts w:ascii="Calibri" w:hAnsi="Calibri"/>
                <w:b/>
                <w:color w:val="FFFFFF" w:themeColor="background1"/>
              </w:rPr>
            </w:pPr>
            <w:r w:rsidRPr="00652A41">
              <w:rPr>
                <w:rFonts w:ascii="Calibri" w:hAnsi="Calibri"/>
                <w:b/>
                <w:color w:val="FFFFFF" w:themeColor="background1"/>
              </w:rPr>
              <w:t>Time Needed to Complete</w:t>
            </w:r>
          </w:p>
        </w:tc>
      </w:tr>
      <w:tr w:rsidR="00992FC2" w:rsidRPr="0008467A" w:rsidTr="00465A1F">
        <w:trPr>
          <w:trHeight w:val="74"/>
        </w:trPr>
        <w:tc>
          <w:tcPr>
            <w:tcW w:w="2725" w:type="dxa"/>
            <w:shd w:val="clear" w:color="auto" w:fill="auto"/>
            <w:noWrap/>
            <w:vAlign w:val="bottom"/>
            <w:hideMark/>
          </w:tcPr>
          <w:p w:rsidR="00992FC2" w:rsidRPr="00652A41" w:rsidRDefault="00992FC2" w:rsidP="00210040">
            <w:pPr>
              <w:rPr>
                <w:rFonts w:ascii="Calibri" w:hAnsi="Calibri"/>
                <w:color w:val="000000"/>
              </w:rPr>
            </w:pPr>
            <w:r w:rsidRPr="00652A41">
              <w:rPr>
                <w:rFonts w:ascii="Calibri" w:hAnsi="Calibri"/>
                <w:color w:val="000000"/>
              </w:rPr>
              <w:t>Credit Application</w:t>
            </w:r>
          </w:p>
        </w:tc>
        <w:tc>
          <w:tcPr>
            <w:tcW w:w="2299" w:type="dxa"/>
            <w:shd w:val="clear" w:color="auto" w:fill="auto"/>
            <w:noWrap/>
            <w:vAlign w:val="bottom"/>
            <w:hideMark/>
          </w:tcPr>
          <w:p w:rsidR="00992FC2" w:rsidRPr="00652A41" w:rsidRDefault="00992FC2" w:rsidP="00B40AA2">
            <w:pPr>
              <w:jc w:val="center"/>
              <w:rPr>
                <w:rFonts w:ascii="Calibri" w:hAnsi="Calibri"/>
                <w:color w:val="000000"/>
              </w:rPr>
            </w:pPr>
            <w:r w:rsidRPr="00652A41">
              <w:rPr>
                <w:rFonts w:ascii="Calibri" w:hAnsi="Calibri"/>
                <w:color w:val="000000"/>
              </w:rPr>
              <w:t>Old Dutch Foods</w:t>
            </w:r>
          </w:p>
        </w:tc>
        <w:tc>
          <w:tcPr>
            <w:tcW w:w="2640" w:type="dxa"/>
            <w:shd w:val="clear" w:color="auto" w:fill="auto"/>
            <w:noWrap/>
            <w:vAlign w:val="bottom"/>
            <w:hideMark/>
          </w:tcPr>
          <w:p w:rsidR="00992FC2" w:rsidRPr="00652A41" w:rsidRDefault="00992FC2" w:rsidP="00B40AA2">
            <w:pPr>
              <w:jc w:val="center"/>
              <w:rPr>
                <w:rFonts w:ascii="Calibri" w:hAnsi="Calibri"/>
                <w:color w:val="000000"/>
              </w:rPr>
            </w:pPr>
            <w:r w:rsidRPr="00652A41">
              <w:rPr>
                <w:rFonts w:ascii="Calibri" w:hAnsi="Calibri"/>
                <w:color w:val="000000"/>
              </w:rPr>
              <w:t>10 minutes</w:t>
            </w:r>
          </w:p>
        </w:tc>
      </w:tr>
      <w:tr w:rsidR="00992FC2" w:rsidRPr="0008467A" w:rsidTr="00465A1F">
        <w:trPr>
          <w:trHeight w:val="74"/>
        </w:trPr>
        <w:tc>
          <w:tcPr>
            <w:tcW w:w="2725" w:type="dxa"/>
            <w:shd w:val="clear" w:color="auto" w:fill="auto"/>
            <w:noWrap/>
            <w:vAlign w:val="bottom"/>
            <w:hideMark/>
          </w:tcPr>
          <w:p w:rsidR="00992FC2" w:rsidRPr="00652A41" w:rsidRDefault="00992FC2" w:rsidP="00210040">
            <w:pPr>
              <w:rPr>
                <w:rFonts w:ascii="Calibri" w:hAnsi="Calibri"/>
                <w:color w:val="000000"/>
              </w:rPr>
            </w:pPr>
            <w:r w:rsidRPr="00652A41">
              <w:rPr>
                <w:rFonts w:ascii="Calibri" w:hAnsi="Calibri"/>
                <w:color w:val="000000"/>
              </w:rPr>
              <w:t>CDN Power of Attorney</w:t>
            </w:r>
          </w:p>
        </w:tc>
        <w:tc>
          <w:tcPr>
            <w:tcW w:w="2299" w:type="dxa"/>
            <w:shd w:val="clear" w:color="auto" w:fill="auto"/>
            <w:noWrap/>
            <w:vAlign w:val="bottom"/>
            <w:hideMark/>
          </w:tcPr>
          <w:p w:rsidR="00992FC2" w:rsidRPr="00652A41" w:rsidRDefault="00992FC2" w:rsidP="00B40AA2">
            <w:pPr>
              <w:jc w:val="center"/>
              <w:rPr>
                <w:rFonts w:ascii="Calibri" w:hAnsi="Calibri"/>
                <w:color w:val="000000"/>
              </w:rPr>
            </w:pPr>
            <w:r w:rsidRPr="00652A41">
              <w:rPr>
                <w:rFonts w:ascii="Calibri" w:hAnsi="Calibri"/>
                <w:color w:val="000000"/>
              </w:rPr>
              <w:t>Old Dutch Foods</w:t>
            </w:r>
          </w:p>
        </w:tc>
        <w:tc>
          <w:tcPr>
            <w:tcW w:w="2640" w:type="dxa"/>
            <w:shd w:val="clear" w:color="auto" w:fill="auto"/>
            <w:noWrap/>
            <w:vAlign w:val="bottom"/>
            <w:hideMark/>
          </w:tcPr>
          <w:p w:rsidR="00992FC2" w:rsidRPr="00652A41" w:rsidRDefault="00992FC2" w:rsidP="00B40AA2">
            <w:pPr>
              <w:jc w:val="center"/>
              <w:rPr>
                <w:rFonts w:ascii="Calibri" w:hAnsi="Calibri"/>
                <w:color w:val="000000"/>
              </w:rPr>
            </w:pPr>
            <w:r w:rsidRPr="00652A41">
              <w:rPr>
                <w:rFonts w:ascii="Calibri" w:hAnsi="Calibri"/>
                <w:color w:val="000000"/>
              </w:rPr>
              <w:t>1 minute</w:t>
            </w:r>
          </w:p>
        </w:tc>
      </w:tr>
      <w:tr w:rsidR="00992FC2" w:rsidRPr="0008467A" w:rsidTr="00465A1F">
        <w:trPr>
          <w:trHeight w:val="74"/>
        </w:trPr>
        <w:tc>
          <w:tcPr>
            <w:tcW w:w="2725" w:type="dxa"/>
            <w:shd w:val="clear" w:color="auto" w:fill="auto"/>
            <w:noWrap/>
            <w:vAlign w:val="bottom"/>
            <w:hideMark/>
          </w:tcPr>
          <w:p w:rsidR="00992FC2" w:rsidRPr="00652A41" w:rsidRDefault="00992FC2" w:rsidP="00210040">
            <w:pPr>
              <w:rPr>
                <w:rFonts w:ascii="Calibri" w:hAnsi="Calibri"/>
                <w:color w:val="000000"/>
              </w:rPr>
            </w:pPr>
            <w:r w:rsidRPr="00652A41">
              <w:rPr>
                <w:rFonts w:ascii="Calibri" w:hAnsi="Calibri"/>
                <w:color w:val="000000"/>
              </w:rPr>
              <w:t>GST Letter</w:t>
            </w:r>
          </w:p>
        </w:tc>
        <w:tc>
          <w:tcPr>
            <w:tcW w:w="2299" w:type="dxa"/>
            <w:shd w:val="clear" w:color="auto" w:fill="auto"/>
            <w:noWrap/>
            <w:vAlign w:val="bottom"/>
            <w:hideMark/>
          </w:tcPr>
          <w:p w:rsidR="00992FC2" w:rsidRPr="00652A41" w:rsidRDefault="00992FC2" w:rsidP="00B40AA2">
            <w:pPr>
              <w:jc w:val="center"/>
              <w:rPr>
                <w:rFonts w:ascii="Calibri" w:hAnsi="Calibri"/>
                <w:color w:val="000000"/>
              </w:rPr>
            </w:pPr>
            <w:r w:rsidRPr="00652A41">
              <w:rPr>
                <w:rFonts w:ascii="Calibri" w:hAnsi="Calibri"/>
                <w:color w:val="000000"/>
              </w:rPr>
              <w:t>Old Dutch Foods</w:t>
            </w:r>
          </w:p>
        </w:tc>
        <w:tc>
          <w:tcPr>
            <w:tcW w:w="2640" w:type="dxa"/>
            <w:shd w:val="clear" w:color="auto" w:fill="auto"/>
            <w:noWrap/>
            <w:vAlign w:val="bottom"/>
            <w:hideMark/>
          </w:tcPr>
          <w:p w:rsidR="00992FC2" w:rsidRPr="00652A41" w:rsidRDefault="00992FC2" w:rsidP="00B40AA2">
            <w:pPr>
              <w:jc w:val="center"/>
              <w:rPr>
                <w:rFonts w:ascii="Calibri" w:hAnsi="Calibri"/>
                <w:color w:val="000000"/>
              </w:rPr>
            </w:pPr>
            <w:r w:rsidRPr="00652A41">
              <w:rPr>
                <w:rFonts w:ascii="Calibri" w:hAnsi="Calibri"/>
                <w:color w:val="000000"/>
              </w:rPr>
              <w:t>1 minute</w:t>
            </w:r>
          </w:p>
        </w:tc>
      </w:tr>
      <w:tr w:rsidR="00992FC2" w:rsidRPr="0008467A" w:rsidTr="00465A1F">
        <w:trPr>
          <w:trHeight w:val="368"/>
        </w:trPr>
        <w:tc>
          <w:tcPr>
            <w:tcW w:w="2725" w:type="dxa"/>
            <w:shd w:val="clear" w:color="auto" w:fill="auto"/>
            <w:noWrap/>
            <w:vAlign w:val="bottom"/>
            <w:hideMark/>
          </w:tcPr>
          <w:p w:rsidR="00992FC2" w:rsidRPr="00652A41" w:rsidRDefault="00992FC2" w:rsidP="00210040">
            <w:pPr>
              <w:rPr>
                <w:rFonts w:ascii="Calibri" w:hAnsi="Calibri"/>
                <w:color w:val="000000"/>
              </w:rPr>
            </w:pPr>
            <w:r w:rsidRPr="00652A41">
              <w:rPr>
                <w:rFonts w:ascii="Calibri" w:hAnsi="Calibri"/>
                <w:color w:val="000000"/>
              </w:rPr>
              <w:t>Cancellation Letter</w:t>
            </w:r>
          </w:p>
        </w:tc>
        <w:tc>
          <w:tcPr>
            <w:tcW w:w="2299" w:type="dxa"/>
            <w:shd w:val="clear" w:color="auto" w:fill="auto"/>
            <w:noWrap/>
            <w:vAlign w:val="bottom"/>
            <w:hideMark/>
          </w:tcPr>
          <w:p w:rsidR="00992FC2" w:rsidRPr="00652A41" w:rsidRDefault="00992FC2" w:rsidP="00B40AA2">
            <w:pPr>
              <w:jc w:val="center"/>
              <w:rPr>
                <w:rFonts w:ascii="Calibri" w:hAnsi="Calibri"/>
                <w:color w:val="000000"/>
              </w:rPr>
            </w:pPr>
            <w:r w:rsidRPr="00652A41">
              <w:rPr>
                <w:rFonts w:ascii="Calibri" w:hAnsi="Calibri"/>
                <w:color w:val="000000"/>
              </w:rPr>
              <w:t>Old Dutch Foods</w:t>
            </w:r>
          </w:p>
        </w:tc>
        <w:tc>
          <w:tcPr>
            <w:tcW w:w="2640" w:type="dxa"/>
            <w:shd w:val="clear" w:color="auto" w:fill="auto"/>
            <w:noWrap/>
            <w:vAlign w:val="bottom"/>
            <w:hideMark/>
          </w:tcPr>
          <w:p w:rsidR="00992FC2" w:rsidRPr="00652A41" w:rsidRDefault="00992FC2" w:rsidP="00B40AA2">
            <w:pPr>
              <w:jc w:val="center"/>
              <w:rPr>
                <w:rFonts w:ascii="Calibri" w:hAnsi="Calibri"/>
                <w:color w:val="000000"/>
              </w:rPr>
            </w:pPr>
            <w:r w:rsidRPr="00652A41">
              <w:rPr>
                <w:rFonts w:ascii="Calibri" w:hAnsi="Calibri"/>
                <w:color w:val="000000"/>
              </w:rPr>
              <w:t>1 minute</w:t>
            </w:r>
          </w:p>
        </w:tc>
      </w:tr>
      <w:tr w:rsidR="00992FC2" w:rsidRPr="0008467A" w:rsidTr="00465A1F">
        <w:trPr>
          <w:trHeight w:val="98"/>
        </w:trPr>
        <w:tc>
          <w:tcPr>
            <w:tcW w:w="2725" w:type="dxa"/>
            <w:shd w:val="clear" w:color="auto" w:fill="auto"/>
            <w:noWrap/>
            <w:vAlign w:val="bottom"/>
            <w:hideMark/>
          </w:tcPr>
          <w:p w:rsidR="00992FC2" w:rsidRPr="00652A41" w:rsidRDefault="00992FC2" w:rsidP="00210040">
            <w:pPr>
              <w:rPr>
                <w:rFonts w:ascii="Calibri" w:hAnsi="Calibri"/>
                <w:color w:val="000000"/>
              </w:rPr>
            </w:pPr>
            <w:r w:rsidRPr="00652A41">
              <w:rPr>
                <w:rFonts w:ascii="Calibri" w:hAnsi="Calibri"/>
                <w:color w:val="000000"/>
              </w:rPr>
              <w:t>Carrier Authority</w:t>
            </w:r>
          </w:p>
        </w:tc>
        <w:tc>
          <w:tcPr>
            <w:tcW w:w="2299" w:type="dxa"/>
            <w:shd w:val="clear" w:color="auto" w:fill="auto"/>
            <w:noWrap/>
            <w:vAlign w:val="bottom"/>
            <w:hideMark/>
          </w:tcPr>
          <w:p w:rsidR="00992FC2" w:rsidRPr="00652A41" w:rsidRDefault="00992FC2" w:rsidP="00B40AA2">
            <w:pPr>
              <w:jc w:val="center"/>
              <w:rPr>
                <w:rFonts w:ascii="Calibri" w:hAnsi="Calibri"/>
                <w:color w:val="000000"/>
              </w:rPr>
            </w:pPr>
            <w:r w:rsidRPr="00652A41">
              <w:rPr>
                <w:rFonts w:ascii="Calibri" w:hAnsi="Calibri"/>
                <w:color w:val="000000"/>
              </w:rPr>
              <w:t>Old Dutch Foods</w:t>
            </w:r>
          </w:p>
        </w:tc>
        <w:tc>
          <w:tcPr>
            <w:tcW w:w="2640" w:type="dxa"/>
            <w:shd w:val="clear" w:color="auto" w:fill="auto"/>
            <w:noWrap/>
            <w:vAlign w:val="bottom"/>
            <w:hideMark/>
          </w:tcPr>
          <w:p w:rsidR="00992FC2" w:rsidRPr="00652A41" w:rsidRDefault="00992FC2" w:rsidP="00B40AA2">
            <w:pPr>
              <w:jc w:val="center"/>
              <w:rPr>
                <w:rFonts w:ascii="Calibri" w:hAnsi="Calibri"/>
                <w:color w:val="000000"/>
              </w:rPr>
            </w:pPr>
            <w:r w:rsidRPr="00652A41">
              <w:rPr>
                <w:rFonts w:ascii="Calibri" w:hAnsi="Calibri"/>
                <w:color w:val="000000"/>
              </w:rPr>
              <w:t>1 minute</w:t>
            </w:r>
          </w:p>
        </w:tc>
      </w:tr>
    </w:tbl>
    <w:p w:rsidR="00992FC2" w:rsidRPr="00A37EE2" w:rsidRDefault="00992FC2" w:rsidP="00A37EE2">
      <w:pPr>
        <w:ind w:left="-709"/>
        <w:rPr>
          <w:rFonts w:cs="Arial"/>
          <w:b/>
          <w:bCs/>
          <w:color w:val="EF6131"/>
          <w:sz w:val="32"/>
          <w:szCs w:val="32"/>
        </w:rPr>
      </w:pPr>
      <w:r w:rsidRPr="00A37EE2">
        <w:rPr>
          <w:rFonts w:cs="Arial"/>
          <w:b/>
          <w:bCs/>
          <w:color w:val="EF6131"/>
          <w:sz w:val="32"/>
          <w:szCs w:val="32"/>
        </w:rPr>
        <w:lastRenderedPageBreak/>
        <w:t>Developing Operating Procedures</w:t>
      </w:r>
    </w:p>
    <w:tbl>
      <w:tblPr>
        <w:tblStyle w:val="TableGrid"/>
        <w:tblW w:w="10800" w:type="dxa"/>
        <w:tblInd w:w="-635" w:type="dxa"/>
        <w:tblLook w:val="04A0" w:firstRow="1" w:lastRow="0" w:firstColumn="1" w:lastColumn="0" w:noHBand="0" w:noVBand="1"/>
      </w:tblPr>
      <w:tblGrid>
        <w:gridCol w:w="6210"/>
        <w:gridCol w:w="2070"/>
        <w:gridCol w:w="2520"/>
      </w:tblGrid>
      <w:tr w:rsidR="00562276" w:rsidTr="003376F9">
        <w:tc>
          <w:tcPr>
            <w:tcW w:w="6210" w:type="dxa"/>
            <w:shd w:val="clear" w:color="auto" w:fill="ED6929"/>
            <w:vAlign w:val="bottom"/>
          </w:tcPr>
          <w:p w:rsidR="00562276" w:rsidRPr="003376F9" w:rsidRDefault="00562276" w:rsidP="00562276">
            <w:pPr>
              <w:rPr>
                <w:b/>
                <w:color w:val="FFFFFF" w:themeColor="background1"/>
                <w:sz w:val="28"/>
              </w:rPr>
            </w:pPr>
            <w:r w:rsidRPr="003376F9">
              <w:rPr>
                <w:b/>
                <w:color w:val="FFFFFF" w:themeColor="background1"/>
                <w:sz w:val="28"/>
              </w:rPr>
              <w:t>Standard Procedures</w:t>
            </w:r>
          </w:p>
        </w:tc>
        <w:tc>
          <w:tcPr>
            <w:tcW w:w="2070" w:type="dxa"/>
            <w:shd w:val="clear" w:color="auto" w:fill="ED6929"/>
            <w:vAlign w:val="bottom"/>
          </w:tcPr>
          <w:p w:rsidR="00562276" w:rsidRPr="003376F9" w:rsidRDefault="00562276" w:rsidP="003376F9">
            <w:pPr>
              <w:jc w:val="center"/>
              <w:rPr>
                <w:b/>
                <w:color w:val="FFFFFF" w:themeColor="background1"/>
                <w:sz w:val="28"/>
              </w:rPr>
            </w:pPr>
            <w:r w:rsidRPr="003376F9">
              <w:rPr>
                <w:b/>
                <w:color w:val="FFFFFF" w:themeColor="background1"/>
                <w:sz w:val="28"/>
              </w:rPr>
              <w:t>Responsibility</w:t>
            </w:r>
          </w:p>
        </w:tc>
        <w:tc>
          <w:tcPr>
            <w:tcW w:w="2520" w:type="dxa"/>
            <w:shd w:val="clear" w:color="auto" w:fill="ED6929"/>
            <w:vAlign w:val="bottom"/>
          </w:tcPr>
          <w:p w:rsidR="00562276" w:rsidRPr="003376F9" w:rsidRDefault="00562276" w:rsidP="003376F9">
            <w:pPr>
              <w:jc w:val="center"/>
              <w:rPr>
                <w:b/>
                <w:color w:val="FFFFFF" w:themeColor="background1"/>
                <w:sz w:val="28"/>
              </w:rPr>
            </w:pPr>
            <w:r w:rsidRPr="003376F9">
              <w:rPr>
                <w:b/>
                <w:color w:val="FFFFFF" w:themeColor="background1"/>
                <w:sz w:val="28"/>
              </w:rPr>
              <w:t>Time Needed to Complete</w:t>
            </w:r>
          </w:p>
        </w:tc>
      </w:tr>
      <w:tr w:rsidR="00562276" w:rsidTr="003376F9">
        <w:tc>
          <w:tcPr>
            <w:tcW w:w="6210" w:type="dxa"/>
            <w:vAlign w:val="bottom"/>
          </w:tcPr>
          <w:p w:rsidR="00562276" w:rsidRPr="00B40AA2" w:rsidRDefault="00562276" w:rsidP="00562276">
            <w:pPr>
              <w:rPr>
                <w:color w:val="000000"/>
              </w:rPr>
            </w:pPr>
            <w:r w:rsidRPr="00B40AA2">
              <w:rPr>
                <w:color w:val="000000"/>
              </w:rPr>
              <w:t xml:space="preserve">Frontier assigns a team &amp; one account service rep </w:t>
            </w:r>
            <w:r w:rsidR="00465A1F">
              <w:rPr>
                <w:rFonts w:ascii="Calibri" w:hAnsi="Calibri" w:cs="Times New Roman"/>
              </w:rPr>
              <w:t>[insert company name]</w:t>
            </w:r>
          </w:p>
        </w:tc>
        <w:tc>
          <w:tcPr>
            <w:tcW w:w="2070" w:type="dxa"/>
            <w:vAlign w:val="center"/>
          </w:tcPr>
          <w:p w:rsidR="00562276" w:rsidRPr="00B40AA2" w:rsidRDefault="00562276" w:rsidP="00562276">
            <w:pPr>
              <w:jc w:val="center"/>
              <w:rPr>
                <w:color w:val="000000"/>
              </w:rPr>
            </w:pPr>
            <w:r w:rsidRPr="00B40AA2">
              <w:rPr>
                <w:color w:val="000000"/>
              </w:rPr>
              <w:t>Frontier</w:t>
            </w:r>
          </w:p>
        </w:tc>
        <w:tc>
          <w:tcPr>
            <w:tcW w:w="2520" w:type="dxa"/>
            <w:vAlign w:val="center"/>
          </w:tcPr>
          <w:p w:rsidR="00562276" w:rsidRPr="00B40AA2" w:rsidRDefault="00562276" w:rsidP="00562276">
            <w:pPr>
              <w:jc w:val="center"/>
              <w:rPr>
                <w:color w:val="000000"/>
              </w:rPr>
            </w:pPr>
            <w:r w:rsidRPr="00B40AA2">
              <w:rPr>
                <w:color w:val="000000"/>
              </w:rPr>
              <w:t>1 day</w:t>
            </w:r>
          </w:p>
        </w:tc>
      </w:tr>
      <w:tr w:rsidR="00562276" w:rsidTr="003376F9">
        <w:tc>
          <w:tcPr>
            <w:tcW w:w="6210" w:type="dxa"/>
            <w:vAlign w:val="bottom"/>
          </w:tcPr>
          <w:p w:rsidR="00562276" w:rsidRPr="00B40AA2" w:rsidRDefault="00562276" w:rsidP="00562276">
            <w:pPr>
              <w:rPr>
                <w:color w:val="000000"/>
              </w:rPr>
            </w:pPr>
            <w:r w:rsidRPr="00B40AA2">
              <w:rPr>
                <w:color w:val="000000"/>
              </w:rPr>
              <w:t>Tariff Database</w:t>
            </w:r>
          </w:p>
          <w:p w:rsidR="00562276" w:rsidRPr="00B40AA2" w:rsidRDefault="00465A1F" w:rsidP="00562276">
            <w:pPr>
              <w:numPr>
                <w:ilvl w:val="0"/>
                <w:numId w:val="4"/>
              </w:numPr>
              <w:rPr>
                <w:color w:val="000000"/>
              </w:rPr>
            </w:pPr>
            <w:r>
              <w:rPr>
                <w:rFonts w:ascii="Calibri" w:hAnsi="Calibri" w:cs="Times New Roman"/>
              </w:rPr>
              <w:t>[insert company name]</w:t>
            </w:r>
            <w:r>
              <w:rPr>
                <w:rFonts w:ascii="Calibri" w:hAnsi="Calibri"/>
              </w:rPr>
              <w:t xml:space="preserve"> </w:t>
            </w:r>
            <w:r w:rsidR="00562276" w:rsidRPr="00B40AA2">
              <w:rPr>
                <w:color w:val="000000"/>
              </w:rPr>
              <w:t xml:space="preserve">obtains the HS Code/Tariff database from old broker, which they will provide </w:t>
            </w:r>
          </w:p>
        </w:tc>
        <w:tc>
          <w:tcPr>
            <w:tcW w:w="2070" w:type="dxa"/>
            <w:vAlign w:val="center"/>
          </w:tcPr>
          <w:p w:rsidR="00562276" w:rsidRPr="00B40AA2" w:rsidRDefault="00465A1F" w:rsidP="00562276">
            <w:pPr>
              <w:jc w:val="center"/>
              <w:rPr>
                <w:color w:val="000000"/>
              </w:rPr>
            </w:pPr>
            <w:r>
              <w:rPr>
                <w:rFonts w:ascii="Calibri" w:hAnsi="Calibri" w:cs="Times New Roman"/>
              </w:rPr>
              <w:t>[insert company name]</w:t>
            </w:r>
          </w:p>
        </w:tc>
        <w:tc>
          <w:tcPr>
            <w:tcW w:w="2520" w:type="dxa"/>
            <w:vAlign w:val="center"/>
          </w:tcPr>
          <w:p w:rsidR="00562276" w:rsidRPr="00B40AA2" w:rsidRDefault="00562276" w:rsidP="00562276">
            <w:pPr>
              <w:jc w:val="center"/>
              <w:rPr>
                <w:color w:val="000000"/>
              </w:rPr>
            </w:pPr>
            <w:r w:rsidRPr="00B40AA2">
              <w:rPr>
                <w:color w:val="000000"/>
              </w:rPr>
              <w:t>15-30 minutes</w:t>
            </w:r>
          </w:p>
        </w:tc>
      </w:tr>
      <w:tr w:rsidR="003376F9" w:rsidTr="003376F9">
        <w:tc>
          <w:tcPr>
            <w:tcW w:w="6210" w:type="dxa"/>
            <w:vAlign w:val="bottom"/>
          </w:tcPr>
          <w:p w:rsidR="003376F9" w:rsidRPr="00B40AA2" w:rsidRDefault="003376F9" w:rsidP="003376F9">
            <w:pPr>
              <w:rPr>
                <w:color w:val="000000"/>
              </w:rPr>
            </w:pPr>
            <w:r w:rsidRPr="00B40AA2">
              <w:rPr>
                <w:color w:val="000000"/>
              </w:rPr>
              <w:t>Frontier Reviews Tariff Database</w:t>
            </w:r>
          </w:p>
          <w:p w:rsidR="003376F9" w:rsidRPr="00B40AA2" w:rsidRDefault="003376F9" w:rsidP="003376F9">
            <w:pPr>
              <w:numPr>
                <w:ilvl w:val="0"/>
                <w:numId w:val="4"/>
              </w:numPr>
              <w:rPr>
                <w:color w:val="000000"/>
              </w:rPr>
            </w:pPr>
            <w:r w:rsidRPr="00B40AA2">
              <w:rPr>
                <w:color w:val="000000"/>
              </w:rPr>
              <w:t xml:space="preserve">Frontier’s compliance team looks for any obvious errors that can be corrected immediately </w:t>
            </w:r>
          </w:p>
          <w:p w:rsidR="003376F9" w:rsidRPr="00B40AA2" w:rsidRDefault="003376F9" w:rsidP="003376F9">
            <w:pPr>
              <w:numPr>
                <w:ilvl w:val="0"/>
                <w:numId w:val="4"/>
              </w:numPr>
              <w:rPr>
                <w:color w:val="000000"/>
              </w:rPr>
            </w:pPr>
            <w:r w:rsidRPr="00B40AA2">
              <w:rPr>
                <w:color w:val="000000"/>
              </w:rPr>
              <w:t xml:space="preserve">If everything looks complete Frontier uploads the database into our customs brokerage system </w:t>
            </w:r>
          </w:p>
          <w:p w:rsidR="003376F9" w:rsidRPr="00B40AA2" w:rsidRDefault="003376F9" w:rsidP="003376F9">
            <w:pPr>
              <w:numPr>
                <w:ilvl w:val="0"/>
                <w:numId w:val="4"/>
              </w:numPr>
              <w:rPr>
                <w:color w:val="000000"/>
              </w:rPr>
            </w:pPr>
            <w:r w:rsidRPr="00B40AA2">
              <w:rPr>
                <w:color w:val="000000"/>
              </w:rPr>
              <w:t xml:space="preserve">Frontier contacts </w:t>
            </w:r>
            <w:r w:rsidR="00465A1F">
              <w:rPr>
                <w:rFonts w:ascii="Calibri" w:hAnsi="Calibri" w:cs="Times New Roman"/>
              </w:rPr>
              <w:t>[insert company name]</w:t>
            </w:r>
            <w:r w:rsidR="00465A1F">
              <w:rPr>
                <w:rFonts w:ascii="Calibri" w:hAnsi="Calibri"/>
              </w:rPr>
              <w:t xml:space="preserve"> </w:t>
            </w:r>
            <w:r w:rsidRPr="00B40AA2">
              <w:rPr>
                <w:color w:val="000000"/>
              </w:rPr>
              <w:t>if errors are found</w:t>
            </w:r>
          </w:p>
        </w:tc>
        <w:tc>
          <w:tcPr>
            <w:tcW w:w="2070" w:type="dxa"/>
            <w:vAlign w:val="center"/>
          </w:tcPr>
          <w:p w:rsidR="003376F9" w:rsidRPr="00B40AA2" w:rsidRDefault="003376F9" w:rsidP="003376F9">
            <w:pPr>
              <w:jc w:val="center"/>
              <w:rPr>
                <w:color w:val="000000"/>
              </w:rPr>
            </w:pPr>
            <w:r w:rsidRPr="00B40AA2">
              <w:rPr>
                <w:color w:val="000000"/>
              </w:rPr>
              <w:t>Frontier</w:t>
            </w:r>
          </w:p>
        </w:tc>
        <w:tc>
          <w:tcPr>
            <w:tcW w:w="2520" w:type="dxa"/>
            <w:vAlign w:val="center"/>
          </w:tcPr>
          <w:p w:rsidR="003376F9" w:rsidRPr="00B40AA2" w:rsidRDefault="003376F9" w:rsidP="003376F9">
            <w:pPr>
              <w:jc w:val="center"/>
              <w:rPr>
                <w:color w:val="000000"/>
              </w:rPr>
            </w:pPr>
            <w:r w:rsidRPr="00B40AA2">
              <w:rPr>
                <w:color w:val="000000"/>
              </w:rPr>
              <w:t>1 week</w:t>
            </w:r>
          </w:p>
        </w:tc>
      </w:tr>
      <w:tr w:rsidR="003376F9" w:rsidTr="003376F9">
        <w:tc>
          <w:tcPr>
            <w:tcW w:w="6210" w:type="dxa"/>
            <w:vAlign w:val="bottom"/>
          </w:tcPr>
          <w:p w:rsidR="003376F9" w:rsidRPr="00B40AA2" w:rsidRDefault="003376F9" w:rsidP="003376F9">
            <w:pPr>
              <w:rPr>
                <w:color w:val="000000"/>
              </w:rPr>
            </w:pPr>
            <w:r w:rsidRPr="00B40AA2">
              <w:rPr>
                <w:color w:val="000000"/>
              </w:rPr>
              <w:t xml:space="preserve">Frontier Develops Standard Operating Procedures </w:t>
            </w:r>
          </w:p>
          <w:p w:rsidR="003376F9" w:rsidRPr="00B40AA2" w:rsidRDefault="003376F9" w:rsidP="003376F9">
            <w:pPr>
              <w:numPr>
                <w:ilvl w:val="0"/>
                <w:numId w:val="5"/>
              </w:numPr>
              <w:rPr>
                <w:color w:val="000000"/>
              </w:rPr>
            </w:pPr>
            <w:r w:rsidRPr="00B40AA2">
              <w:rPr>
                <w:color w:val="000000"/>
              </w:rPr>
              <w:t>Pertinent contact information is exchanged</w:t>
            </w:r>
          </w:p>
          <w:p w:rsidR="003376F9" w:rsidRPr="00B40AA2" w:rsidRDefault="003376F9" w:rsidP="003376F9">
            <w:pPr>
              <w:numPr>
                <w:ilvl w:val="0"/>
                <w:numId w:val="5"/>
              </w:numPr>
              <w:rPr>
                <w:color w:val="000000"/>
              </w:rPr>
            </w:pPr>
            <w:r w:rsidRPr="00B40AA2">
              <w:rPr>
                <w:color w:val="000000"/>
              </w:rPr>
              <w:t>Communication lines are set in place</w:t>
            </w:r>
          </w:p>
          <w:p w:rsidR="003376F9" w:rsidRPr="00B40AA2" w:rsidRDefault="003376F9" w:rsidP="003376F9">
            <w:pPr>
              <w:numPr>
                <w:ilvl w:val="0"/>
                <w:numId w:val="5"/>
              </w:numPr>
              <w:rPr>
                <w:color w:val="000000"/>
              </w:rPr>
            </w:pPr>
            <w:r w:rsidRPr="00B40AA2">
              <w:rPr>
                <w:color w:val="000000"/>
              </w:rPr>
              <w:t>Contingency plans are prepared</w:t>
            </w:r>
          </w:p>
          <w:p w:rsidR="003376F9" w:rsidRPr="00B40AA2" w:rsidRDefault="003376F9" w:rsidP="003376F9">
            <w:pPr>
              <w:numPr>
                <w:ilvl w:val="0"/>
                <w:numId w:val="5"/>
              </w:numPr>
              <w:rPr>
                <w:color w:val="000000"/>
              </w:rPr>
            </w:pPr>
            <w:r w:rsidRPr="00B40AA2">
              <w:rPr>
                <w:color w:val="000000"/>
              </w:rPr>
              <w:t>Expectations for both parties are made</w:t>
            </w:r>
          </w:p>
        </w:tc>
        <w:tc>
          <w:tcPr>
            <w:tcW w:w="2070" w:type="dxa"/>
            <w:vAlign w:val="center"/>
          </w:tcPr>
          <w:p w:rsidR="003376F9" w:rsidRPr="00B40AA2" w:rsidRDefault="003376F9" w:rsidP="003376F9">
            <w:pPr>
              <w:jc w:val="center"/>
              <w:rPr>
                <w:color w:val="000000"/>
              </w:rPr>
            </w:pPr>
            <w:r w:rsidRPr="00B40AA2">
              <w:rPr>
                <w:color w:val="000000"/>
              </w:rPr>
              <w:t>Frontier</w:t>
            </w:r>
          </w:p>
        </w:tc>
        <w:tc>
          <w:tcPr>
            <w:tcW w:w="2520" w:type="dxa"/>
            <w:vAlign w:val="center"/>
          </w:tcPr>
          <w:p w:rsidR="003376F9" w:rsidRPr="00B40AA2" w:rsidRDefault="003376F9" w:rsidP="003376F9">
            <w:pPr>
              <w:jc w:val="center"/>
              <w:rPr>
                <w:color w:val="000000"/>
              </w:rPr>
            </w:pPr>
            <w:r w:rsidRPr="00B40AA2">
              <w:rPr>
                <w:color w:val="000000"/>
              </w:rPr>
              <w:t>1-2 days</w:t>
            </w:r>
          </w:p>
        </w:tc>
      </w:tr>
      <w:tr w:rsidR="003376F9" w:rsidTr="003376F9">
        <w:tc>
          <w:tcPr>
            <w:tcW w:w="6210" w:type="dxa"/>
            <w:vAlign w:val="bottom"/>
          </w:tcPr>
          <w:p w:rsidR="003376F9" w:rsidRPr="00B40AA2" w:rsidRDefault="003376F9" w:rsidP="003376F9">
            <w:pPr>
              <w:rPr>
                <w:color w:val="000000"/>
              </w:rPr>
            </w:pPr>
            <w:r w:rsidRPr="00B40AA2">
              <w:rPr>
                <w:color w:val="000000"/>
              </w:rPr>
              <w:t>Provide NAFTAs</w:t>
            </w:r>
          </w:p>
          <w:p w:rsidR="003376F9" w:rsidRPr="00B40AA2" w:rsidRDefault="003376F9" w:rsidP="003376F9">
            <w:pPr>
              <w:numPr>
                <w:ilvl w:val="0"/>
                <w:numId w:val="6"/>
              </w:numPr>
              <w:rPr>
                <w:color w:val="000000"/>
              </w:rPr>
            </w:pPr>
            <w:r w:rsidRPr="00B40AA2">
              <w:rPr>
                <w:color w:val="000000"/>
              </w:rPr>
              <w:t xml:space="preserve">If </w:t>
            </w:r>
            <w:r w:rsidR="00465A1F">
              <w:rPr>
                <w:rFonts w:ascii="Calibri" w:hAnsi="Calibri" w:cs="Times New Roman"/>
              </w:rPr>
              <w:t>[insert company name]</w:t>
            </w:r>
            <w:r w:rsidR="00465A1F">
              <w:rPr>
                <w:rFonts w:ascii="Calibri" w:hAnsi="Calibri"/>
              </w:rPr>
              <w:t xml:space="preserve"> </w:t>
            </w:r>
            <w:r w:rsidRPr="00B40AA2">
              <w:rPr>
                <w:color w:val="000000"/>
              </w:rPr>
              <w:t>does not have on file, your broker should be able to provide copies</w:t>
            </w:r>
          </w:p>
          <w:p w:rsidR="003376F9" w:rsidRPr="00B40AA2" w:rsidRDefault="003376F9" w:rsidP="003376F9">
            <w:pPr>
              <w:numPr>
                <w:ilvl w:val="0"/>
                <w:numId w:val="6"/>
              </w:numPr>
              <w:rPr>
                <w:color w:val="000000"/>
              </w:rPr>
            </w:pPr>
            <w:r w:rsidRPr="00B40AA2">
              <w:rPr>
                <w:color w:val="000000"/>
              </w:rPr>
              <w:t>Frontier will collect NAFTAs if under TMS</w:t>
            </w:r>
          </w:p>
          <w:p w:rsidR="003376F9" w:rsidRPr="00B40AA2" w:rsidRDefault="003376F9" w:rsidP="003376F9">
            <w:pPr>
              <w:numPr>
                <w:ilvl w:val="0"/>
                <w:numId w:val="6"/>
              </w:numPr>
              <w:rPr>
                <w:color w:val="000000"/>
              </w:rPr>
            </w:pPr>
            <w:r w:rsidRPr="00B40AA2">
              <w:rPr>
                <w:color w:val="000000"/>
              </w:rPr>
              <w:t>Frontier will review NAFTAs for accuracy</w:t>
            </w:r>
          </w:p>
        </w:tc>
        <w:tc>
          <w:tcPr>
            <w:tcW w:w="2070" w:type="dxa"/>
            <w:vAlign w:val="center"/>
          </w:tcPr>
          <w:p w:rsidR="00D0650B" w:rsidRDefault="00D0650B" w:rsidP="003376F9">
            <w:pPr>
              <w:jc w:val="center"/>
              <w:rPr>
                <w:color w:val="000000"/>
              </w:rPr>
            </w:pPr>
          </w:p>
          <w:p w:rsidR="00D0650B" w:rsidRDefault="00D0650B" w:rsidP="003376F9">
            <w:pPr>
              <w:jc w:val="center"/>
              <w:rPr>
                <w:color w:val="000000"/>
              </w:rPr>
            </w:pPr>
          </w:p>
          <w:p w:rsidR="00D0650B" w:rsidRDefault="00D0650B" w:rsidP="003376F9">
            <w:pPr>
              <w:jc w:val="center"/>
              <w:rPr>
                <w:color w:val="000000"/>
              </w:rPr>
            </w:pPr>
          </w:p>
          <w:p w:rsidR="003376F9" w:rsidRPr="00B40AA2" w:rsidRDefault="00465A1F" w:rsidP="00465A1F">
            <w:pPr>
              <w:jc w:val="center"/>
              <w:rPr>
                <w:color w:val="000000"/>
              </w:rPr>
            </w:pPr>
            <w:r>
              <w:rPr>
                <w:rFonts w:ascii="Calibri" w:hAnsi="Calibri" w:cs="Times New Roman"/>
              </w:rPr>
              <w:t>[insert company name]</w:t>
            </w:r>
          </w:p>
        </w:tc>
        <w:tc>
          <w:tcPr>
            <w:tcW w:w="2520" w:type="dxa"/>
            <w:vAlign w:val="center"/>
          </w:tcPr>
          <w:p w:rsidR="003376F9" w:rsidRDefault="003376F9" w:rsidP="003376F9">
            <w:pPr>
              <w:jc w:val="center"/>
              <w:rPr>
                <w:color w:val="000000"/>
              </w:rPr>
            </w:pPr>
          </w:p>
          <w:p w:rsidR="00D0650B" w:rsidRDefault="00D0650B" w:rsidP="003376F9">
            <w:pPr>
              <w:jc w:val="center"/>
              <w:rPr>
                <w:color w:val="000000"/>
              </w:rPr>
            </w:pPr>
          </w:p>
          <w:p w:rsidR="00D0650B" w:rsidRDefault="00D0650B" w:rsidP="003376F9">
            <w:pPr>
              <w:jc w:val="center"/>
              <w:rPr>
                <w:color w:val="000000"/>
              </w:rPr>
            </w:pPr>
          </w:p>
          <w:p w:rsidR="00D0650B" w:rsidRDefault="00D0650B" w:rsidP="003376F9">
            <w:pPr>
              <w:jc w:val="center"/>
              <w:rPr>
                <w:color w:val="000000"/>
              </w:rPr>
            </w:pPr>
          </w:p>
          <w:p w:rsidR="003376F9" w:rsidRPr="00B40AA2" w:rsidRDefault="003376F9" w:rsidP="003376F9">
            <w:pPr>
              <w:jc w:val="center"/>
              <w:rPr>
                <w:color w:val="000000"/>
              </w:rPr>
            </w:pPr>
            <w:r w:rsidRPr="00B40AA2">
              <w:rPr>
                <w:color w:val="000000"/>
              </w:rPr>
              <w:t>1 day</w:t>
            </w:r>
          </w:p>
        </w:tc>
      </w:tr>
      <w:tr w:rsidR="003376F9" w:rsidTr="003376F9">
        <w:tc>
          <w:tcPr>
            <w:tcW w:w="6210" w:type="dxa"/>
            <w:vAlign w:val="bottom"/>
          </w:tcPr>
          <w:p w:rsidR="003376F9" w:rsidRPr="00B40AA2" w:rsidRDefault="003376F9" w:rsidP="003376F9">
            <w:pPr>
              <w:rPr>
                <w:color w:val="000000"/>
              </w:rPr>
            </w:pPr>
            <w:r w:rsidRPr="00B40AA2">
              <w:rPr>
                <w:color w:val="000000"/>
              </w:rPr>
              <w:t>Internal On-boarding meeting</w:t>
            </w:r>
          </w:p>
          <w:p w:rsidR="003376F9" w:rsidRPr="00B40AA2" w:rsidRDefault="003376F9" w:rsidP="003376F9">
            <w:pPr>
              <w:numPr>
                <w:ilvl w:val="0"/>
                <w:numId w:val="7"/>
              </w:numPr>
              <w:rPr>
                <w:color w:val="000000"/>
              </w:rPr>
            </w:pPr>
            <w:r w:rsidRPr="00B40AA2">
              <w:rPr>
                <w:color w:val="000000"/>
              </w:rPr>
              <w:t>Meeting with key Frontier members involving our customs operation manager, logistics operations manager, your ISR and account manager, accounts receivable, warehouse managers, and of course your sales rep</w:t>
            </w:r>
          </w:p>
          <w:p w:rsidR="003376F9" w:rsidRPr="00B40AA2" w:rsidRDefault="003376F9" w:rsidP="003376F9">
            <w:pPr>
              <w:numPr>
                <w:ilvl w:val="0"/>
                <w:numId w:val="7"/>
              </w:numPr>
              <w:rPr>
                <w:color w:val="000000"/>
              </w:rPr>
            </w:pPr>
            <w:r w:rsidRPr="00B40AA2">
              <w:rPr>
                <w:color w:val="000000"/>
              </w:rPr>
              <w:t>Questions are gathered which your sales rep will collect and bring forward</w:t>
            </w:r>
          </w:p>
        </w:tc>
        <w:tc>
          <w:tcPr>
            <w:tcW w:w="2070" w:type="dxa"/>
            <w:vAlign w:val="center"/>
          </w:tcPr>
          <w:p w:rsidR="003376F9" w:rsidRPr="00B40AA2" w:rsidRDefault="003376F9" w:rsidP="003376F9">
            <w:pPr>
              <w:jc w:val="center"/>
              <w:rPr>
                <w:color w:val="000000"/>
              </w:rPr>
            </w:pPr>
            <w:r w:rsidRPr="00B40AA2">
              <w:rPr>
                <w:color w:val="000000"/>
              </w:rPr>
              <w:t>Frontier</w:t>
            </w:r>
          </w:p>
        </w:tc>
        <w:tc>
          <w:tcPr>
            <w:tcW w:w="2520" w:type="dxa"/>
            <w:vAlign w:val="center"/>
          </w:tcPr>
          <w:p w:rsidR="003376F9" w:rsidRPr="00B40AA2" w:rsidRDefault="003376F9" w:rsidP="003376F9">
            <w:pPr>
              <w:jc w:val="center"/>
              <w:rPr>
                <w:color w:val="000000"/>
              </w:rPr>
            </w:pPr>
            <w:r w:rsidRPr="00B40AA2">
              <w:rPr>
                <w:color w:val="000000"/>
              </w:rPr>
              <w:t>30-60 minutes</w:t>
            </w:r>
          </w:p>
        </w:tc>
      </w:tr>
      <w:tr w:rsidR="003376F9" w:rsidTr="003376F9">
        <w:tc>
          <w:tcPr>
            <w:tcW w:w="6210" w:type="dxa"/>
            <w:vAlign w:val="bottom"/>
          </w:tcPr>
          <w:p w:rsidR="003376F9" w:rsidRPr="00B40AA2" w:rsidRDefault="003376F9" w:rsidP="003376F9">
            <w:pPr>
              <w:rPr>
                <w:color w:val="000000"/>
              </w:rPr>
            </w:pPr>
            <w:r w:rsidRPr="00B40AA2">
              <w:rPr>
                <w:color w:val="000000"/>
              </w:rPr>
              <w:t xml:space="preserve">Final questions are prepared and brought forward to </w:t>
            </w:r>
            <w:r w:rsidR="00465A1F">
              <w:rPr>
                <w:rFonts w:ascii="Calibri" w:hAnsi="Calibri" w:cs="Times New Roman"/>
              </w:rPr>
              <w:t>[insert company name]</w:t>
            </w:r>
          </w:p>
          <w:p w:rsidR="003376F9" w:rsidRPr="00B40AA2" w:rsidRDefault="003376F9" w:rsidP="003376F9">
            <w:pPr>
              <w:numPr>
                <w:ilvl w:val="0"/>
                <w:numId w:val="8"/>
              </w:numPr>
              <w:rPr>
                <w:color w:val="000000"/>
              </w:rPr>
            </w:pPr>
            <w:r w:rsidRPr="00B40AA2">
              <w:rPr>
                <w:color w:val="000000"/>
              </w:rPr>
              <w:t>This will be the final specific questions your team will have about your expectations, products, etc.</w:t>
            </w:r>
          </w:p>
        </w:tc>
        <w:tc>
          <w:tcPr>
            <w:tcW w:w="2070" w:type="dxa"/>
            <w:vAlign w:val="center"/>
          </w:tcPr>
          <w:p w:rsidR="003376F9" w:rsidRPr="00B40AA2" w:rsidRDefault="003376F9" w:rsidP="003376F9">
            <w:pPr>
              <w:jc w:val="center"/>
              <w:rPr>
                <w:color w:val="000000"/>
              </w:rPr>
            </w:pPr>
            <w:r w:rsidRPr="00B40AA2">
              <w:rPr>
                <w:color w:val="000000"/>
              </w:rPr>
              <w:t xml:space="preserve">Frontier &amp; </w:t>
            </w:r>
            <w:r w:rsidR="00465A1F">
              <w:rPr>
                <w:rFonts w:ascii="Calibri" w:hAnsi="Calibri" w:cs="Times New Roman"/>
              </w:rPr>
              <w:t>[insert company name]</w:t>
            </w:r>
          </w:p>
        </w:tc>
        <w:tc>
          <w:tcPr>
            <w:tcW w:w="2520" w:type="dxa"/>
            <w:vAlign w:val="center"/>
          </w:tcPr>
          <w:p w:rsidR="003376F9" w:rsidRPr="00B40AA2" w:rsidRDefault="003376F9" w:rsidP="003376F9">
            <w:pPr>
              <w:jc w:val="center"/>
              <w:rPr>
                <w:color w:val="000000"/>
              </w:rPr>
            </w:pPr>
            <w:r w:rsidRPr="00B40AA2">
              <w:rPr>
                <w:color w:val="000000"/>
              </w:rPr>
              <w:t>15-30 minutes</w:t>
            </w:r>
          </w:p>
        </w:tc>
      </w:tr>
      <w:tr w:rsidR="003376F9" w:rsidTr="003376F9">
        <w:tc>
          <w:tcPr>
            <w:tcW w:w="6210" w:type="dxa"/>
            <w:vAlign w:val="bottom"/>
          </w:tcPr>
          <w:p w:rsidR="003376F9" w:rsidRPr="00B40AA2" w:rsidRDefault="003376F9" w:rsidP="003376F9">
            <w:pPr>
              <w:rPr>
                <w:color w:val="000000"/>
              </w:rPr>
            </w:pPr>
            <w:r w:rsidRPr="00B40AA2">
              <w:rPr>
                <w:color w:val="000000"/>
              </w:rPr>
              <w:t xml:space="preserve">SOP updated and Finalized </w:t>
            </w:r>
          </w:p>
          <w:p w:rsidR="003376F9" w:rsidRPr="00B40AA2" w:rsidRDefault="003376F9" w:rsidP="003376F9">
            <w:pPr>
              <w:numPr>
                <w:ilvl w:val="0"/>
                <w:numId w:val="8"/>
              </w:numPr>
              <w:rPr>
                <w:color w:val="000000"/>
              </w:rPr>
            </w:pPr>
            <w:r w:rsidRPr="00B40AA2">
              <w:rPr>
                <w:color w:val="000000"/>
              </w:rPr>
              <w:t>Final changes are made if any</w:t>
            </w:r>
          </w:p>
        </w:tc>
        <w:tc>
          <w:tcPr>
            <w:tcW w:w="2070" w:type="dxa"/>
            <w:vAlign w:val="center"/>
          </w:tcPr>
          <w:p w:rsidR="003376F9" w:rsidRPr="00B40AA2" w:rsidRDefault="003376F9" w:rsidP="003376F9">
            <w:pPr>
              <w:jc w:val="center"/>
              <w:rPr>
                <w:color w:val="000000"/>
              </w:rPr>
            </w:pPr>
            <w:r w:rsidRPr="00B40AA2">
              <w:rPr>
                <w:color w:val="000000"/>
              </w:rPr>
              <w:t>Frontier</w:t>
            </w:r>
          </w:p>
        </w:tc>
        <w:tc>
          <w:tcPr>
            <w:tcW w:w="2520" w:type="dxa"/>
            <w:vAlign w:val="center"/>
          </w:tcPr>
          <w:p w:rsidR="003376F9" w:rsidRPr="00B40AA2" w:rsidRDefault="003376F9" w:rsidP="003376F9">
            <w:pPr>
              <w:jc w:val="center"/>
              <w:rPr>
                <w:color w:val="000000"/>
              </w:rPr>
            </w:pPr>
            <w:r w:rsidRPr="00B40AA2">
              <w:rPr>
                <w:color w:val="000000"/>
              </w:rPr>
              <w:t>15-30 minutes</w:t>
            </w:r>
          </w:p>
        </w:tc>
      </w:tr>
      <w:tr w:rsidR="003376F9" w:rsidTr="003376F9">
        <w:tc>
          <w:tcPr>
            <w:tcW w:w="6210" w:type="dxa"/>
            <w:vAlign w:val="bottom"/>
          </w:tcPr>
          <w:p w:rsidR="003376F9" w:rsidRPr="00B40AA2" w:rsidRDefault="003376F9" w:rsidP="003376F9">
            <w:pPr>
              <w:rPr>
                <w:color w:val="000000"/>
              </w:rPr>
            </w:pPr>
            <w:r w:rsidRPr="00B40AA2">
              <w:rPr>
                <w:color w:val="000000"/>
              </w:rPr>
              <w:t xml:space="preserve">Final SOP reviewed between Frontier &amp; </w:t>
            </w:r>
            <w:r w:rsidR="00465A1F">
              <w:rPr>
                <w:rFonts w:ascii="Calibri" w:hAnsi="Calibri" w:cs="Times New Roman"/>
              </w:rPr>
              <w:t>[insert company name]</w:t>
            </w:r>
          </w:p>
          <w:p w:rsidR="003376F9" w:rsidRPr="00B40AA2" w:rsidRDefault="003376F9" w:rsidP="003376F9">
            <w:pPr>
              <w:numPr>
                <w:ilvl w:val="0"/>
                <w:numId w:val="8"/>
              </w:numPr>
              <w:rPr>
                <w:color w:val="000000"/>
              </w:rPr>
            </w:pPr>
            <w:r w:rsidRPr="00B40AA2">
              <w:rPr>
                <w:color w:val="000000"/>
              </w:rPr>
              <w:t>At this time you are personally introduced to your team and other key members</w:t>
            </w:r>
          </w:p>
        </w:tc>
        <w:tc>
          <w:tcPr>
            <w:tcW w:w="2070" w:type="dxa"/>
            <w:vAlign w:val="center"/>
          </w:tcPr>
          <w:p w:rsidR="003376F9" w:rsidRPr="00B40AA2" w:rsidRDefault="003376F9" w:rsidP="003376F9">
            <w:pPr>
              <w:jc w:val="center"/>
              <w:rPr>
                <w:color w:val="000000"/>
              </w:rPr>
            </w:pPr>
            <w:r w:rsidRPr="00B40AA2">
              <w:rPr>
                <w:color w:val="000000"/>
              </w:rPr>
              <w:t>Frontier</w:t>
            </w:r>
          </w:p>
        </w:tc>
        <w:tc>
          <w:tcPr>
            <w:tcW w:w="2520" w:type="dxa"/>
            <w:vAlign w:val="center"/>
          </w:tcPr>
          <w:p w:rsidR="003376F9" w:rsidRPr="00B40AA2" w:rsidRDefault="003376F9" w:rsidP="003376F9">
            <w:pPr>
              <w:jc w:val="center"/>
              <w:rPr>
                <w:color w:val="000000"/>
              </w:rPr>
            </w:pPr>
            <w:r w:rsidRPr="00B40AA2">
              <w:rPr>
                <w:color w:val="000000"/>
              </w:rPr>
              <w:t>15-30 minutes</w:t>
            </w:r>
          </w:p>
        </w:tc>
      </w:tr>
      <w:tr w:rsidR="003376F9" w:rsidTr="003376F9">
        <w:tc>
          <w:tcPr>
            <w:tcW w:w="6210" w:type="dxa"/>
            <w:vAlign w:val="bottom"/>
          </w:tcPr>
          <w:p w:rsidR="003376F9" w:rsidRPr="00B40AA2" w:rsidRDefault="00465A1F" w:rsidP="003376F9">
            <w:pPr>
              <w:rPr>
                <w:color w:val="000000"/>
              </w:rPr>
            </w:pPr>
            <w:r>
              <w:rPr>
                <w:rFonts w:ascii="Calibri" w:hAnsi="Calibri" w:cs="Times New Roman"/>
              </w:rPr>
              <w:t>[insert company name]</w:t>
            </w:r>
            <w:r>
              <w:rPr>
                <w:rFonts w:ascii="Calibri" w:hAnsi="Calibri"/>
              </w:rPr>
              <w:t xml:space="preserve"> </w:t>
            </w:r>
            <w:r w:rsidR="003376F9" w:rsidRPr="00B40AA2">
              <w:rPr>
                <w:color w:val="000000"/>
              </w:rPr>
              <w:t>communicates to vendors and internally, the change of customs broker</w:t>
            </w:r>
          </w:p>
          <w:p w:rsidR="003376F9" w:rsidRPr="00B40AA2" w:rsidRDefault="003376F9" w:rsidP="003376F9">
            <w:pPr>
              <w:numPr>
                <w:ilvl w:val="0"/>
                <w:numId w:val="8"/>
              </w:numPr>
              <w:rPr>
                <w:color w:val="000000"/>
              </w:rPr>
            </w:pPr>
            <w:r w:rsidRPr="00B40AA2">
              <w:rPr>
                <w:color w:val="000000"/>
              </w:rPr>
              <w:t>This can be done beforehand or as your send in POs</w:t>
            </w:r>
          </w:p>
          <w:p w:rsidR="003376F9" w:rsidRPr="00B40AA2" w:rsidRDefault="003376F9" w:rsidP="003376F9">
            <w:pPr>
              <w:numPr>
                <w:ilvl w:val="0"/>
                <w:numId w:val="8"/>
              </w:numPr>
              <w:rPr>
                <w:color w:val="000000"/>
              </w:rPr>
            </w:pPr>
            <w:r w:rsidRPr="00B40AA2">
              <w:rPr>
                <w:color w:val="000000"/>
              </w:rPr>
              <w:lastRenderedPageBreak/>
              <w:t xml:space="preserve">Internal communication to the rest of </w:t>
            </w:r>
            <w:r w:rsidR="00465A1F">
              <w:rPr>
                <w:rFonts w:ascii="Calibri" w:hAnsi="Calibri" w:cs="Times New Roman"/>
              </w:rPr>
              <w:t>[insert company name]</w:t>
            </w:r>
            <w:r w:rsidR="00465A1F">
              <w:rPr>
                <w:rFonts w:ascii="Calibri" w:hAnsi="Calibri"/>
              </w:rPr>
              <w:t xml:space="preserve"> </w:t>
            </w:r>
            <w:r w:rsidRPr="00B40AA2">
              <w:rPr>
                <w:color w:val="000000"/>
              </w:rPr>
              <w:t>employees can be made at this time as well</w:t>
            </w:r>
          </w:p>
        </w:tc>
        <w:tc>
          <w:tcPr>
            <w:tcW w:w="2070" w:type="dxa"/>
            <w:vAlign w:val="center"/>
          </w:tcPr>
          <w:p w:rsidR="003376F9" w:rsidRPr="00B40AA2" w:rsidRDefault="00465A1F" w:rsidP="003376F9">
            <w:pPr>
              <w:jc w:val="center"/>
              <w:rPr>
                <w:color w:val="000000"/>
              </w:rPr>
            </w:pPr>
            <w:r>
              <w:rPr>
                <w:rFonts w:ascii="Calibri" w:hAnsi="Calibri" w:cs="Times New Roman"/>
              </w:rPr>
              <w:lastRenderedPageBreak/>
              <w:t>[insert company name]</w:t>
            </w:r>
          </w:p>
        </w:tc>
        <w:tc>
          <w:tcPr>
            <w:tcW w:w="2520" w:type="dxa"/>
            <w:vAlign w:val="center"/>
          </w:tcPr>
          <w:p w:rsidR="003376F9" w:rsidRPr="00B40AA2" w:rsidRDefault="003376F9" w:rsidP="003376F9">
            <w:pPr>
              <w:jc w:val="center"/>
              <w:rPr>
                <w:color w:val="000000"/>
              </w:rPr>
            </w:pPr>
            <w:r w:rsidRPr="00B40AA2">
              <w:rPr>
                <w:color w:val="000000"/>
              </w:rPr>
              <w:t>30-60 minutes</w:t>
            </w:r>
          </w:p>
        </w:tc>
      </w:tr>
    </w:tbl>
    <w:p w:rsidR="00992FC2" w:rsidRDefault="00992FC2" w:rsidP="00992FC2">
      <w:pPr>
        <w:pStyle w:val="ListParagraph"/>
        <w:keepLines/>
        <w:widowControl w:val="0"/>
        <w:spacing w:after="120"/>
        <w:ind w:left="0"/>
        <w:rPr>
          <w:rFonts w:ascii="Arial" w:hAnsi="Arial" w:cs="Arial"/>
          <w:b/>
          <w:bCs/>
          <w:color w:val="EF6131"/>
        </w:rPr>
      </w:pPr>
    </w:p>
    <w:p w:rsidR="003376F9" w:rsidRPr="00A37EE2" w:rsidRDefault="00992FC2" w:rsidP="00C56A4E">
      <w:pPr>
        <w:pStyle w:val="ListParagraph"/>
        <w:keepLines/>
        <w:widowControl w:val="0"/>
        <w:spacing w:after="120"/>
        <w:ind w:left="0" w:hanging="993"/>
        <w:rPr>
          <w:rFonts w:asciiTheme="minorHAnsi" w:hAnsiTheme="minorHAnsi" w:cs="Arial"/>
          <w:b/>
          <w:bCs/>
          <w:color w:val="EF6131"/>
          <w:sz w:val="32"/>
          <w:szCs w:val="32"/>
        </w:rPr>
      </w:pPr>
      <w:r w:rsidRPr="00A37EE2">
        <w:rPr>
          <w:rFonts w:asciiTheme="minorHAnsi" w:hAnsiTheme="minorHAnsi" w:cs="Arial"/>
          <w:b/>
          <w:bCs/>
          <w:color w:val="EF6131"/>
          <w:sz w:val="32"/>
          <w:szCs w:val="32"/>
        </w:rPr>
        <w:t>Finalizing Transition</w:t>
      </w:r>
    </w:p>
    <w:tbl>
      <w:tblPr>
        <w:tblW w:w="10845" w:type="dxa"/>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7"/>
        <w:gridCol w:w="1845"/>
        <w:gridCol w:w="5423"/>
      </w:tblGrid>
      <w:tr w:rsidR="00992FC2" w:rsidTr="00465A1F">
        <w:trPr>
          <w:trHeight w:val="300"/>
        </w:trPr>
        <w:tc>
          <w:tcPr>
            <w:tcW w:w="3577" w:type="dxa"/>
            <w:shd w:val="clear" w:color="auto" w:fill="ED6929"/>
            <w:noWrap/>
            <w:vAlign w:val="bottom"/>
            <w:hideMark/>
          </w:tcPr>
          <w:p w:rsidR="00992FC2" w:rsidRPr="003376F9" w:rsidRDefault="00992FC2" w:rsidP="00210040">
            <w:pPr>
              <w:rPr>
                <w:rFonts w:ascii="Calibri" w:hAnsi="Calibri"/>
                <w:b/>
                <w:color w:val="FFFFFF" w:themeColor="background1"/>
                <w:sz w:val="28"/>
              </w:rPr>
            </w:pPr>
            <w:r w:rsidRPr="003376F9">
              <w:rPr>
                <w:rFonts w:ascii="Calibri" w:hAnsi="Calibri"/>
                <w:b/>
                <w:color w:val="FFFFFF" w:themeColor="background1"/>
                <w:sz w:val="28"/>
              </w:rPr>
              <w:t>Task</w:t>
            </w:r>
          </w:p>
        </w:tc>
        <w:tc>
          <w:tcPr>
            <w:tcW w:w="1845" w:type="dxa"/>
            <w:shd w:val="clear" w:color="auto" w:fill="ED6929"/>
            <w:noWrap/>
            <w:vAlign w:val="bottom"/>
            <w:hideMark/>
          </w:tcPr>
          <w:p w:rsidR="00992FC2" w:rsidRPr="003376F9" w:rsidRDefault="00992FC2" w:rsidP="00210040">
            <w:pPr>
              <w:rPr>
                <w:rFonts w:ascii="Calibri" w:hAnsi="Calibri"/>
                <w:b/>
                <w:color w:val="FFFFFF" w:themeColor="background1"/>
                <w:sz w:val="28"/>
              </w:rPr>
            </w:pPr>
            <w:r w:rsidRPr="003376F9">
              <w:rPr>
                <w:rFonts w:ascii="Calibri" w:hAnsi="Calibri"/>
                <w:b/>
                <w:color w:val="FFFFFF" w:themeColor="background1"/>
                <w:sz w:val="28"/>
              </w:rPr>
              <w:t>Responsibility</w:t>
            </w:r>
          </w:p>
        </w:tc>
        <w:tc>
          <w:tcPr>
            <w:tcW w:w="5423" w:type="dxa"/>
            <w:shd w:val="clear" w:color="auto" w:fill="ED6929"/>
            <w:noWrap/>
            <w:vAlign w:val="bottom"/>
            <w:hideMark/>
          </w:tcPr>
          <w:p w:rsidR="00992FC2" w:rsidRPr="003376F9" w:rsidRDefault="00992FC2" w:rsidP="00210040">
            <w:pPr>
              <w:rPr>
                <w:rFonts w:ascii="Calibri" w:hAnsi="Calibri"/>
                <w:b/>
                <w:color w:val="FFFFFF" w:themeColor="background1"/>
                <w:sz w:val="28"/>
              </w:rPr>
            </w:pPr>
            <w:r w:rsidRPr="003376F9">
              <w:rPr>
                <w:rFonts w:ascii="Calibri" w:hAnsi="Calibri"/>
                <w:b/>
                <w:color w:val="FFFFFF" w:themeColor="background1"/>
                <w:sz w:val="28"/>
              </w:rPr>
              <w:t>Time Needed to Complete</w:t>
            </w:r>
          </w:p>
        </w:tc>
      </w:tr>
      <w:tr w:rsidR="00992FC2" w:rsidTr="00465A1F">
        <w:trPr>
          <w:trHeight w:val="300"/>
        </w:trPr>
        <w:tc>
          <w:tcPr>
            <w:tcW w:w="3577" w:type="dxa"/>
            <w:shd w:val="clear" w:color="auto" w:fill="auto"/>
            <w:noWrap/>
            <w:vAlign w:val="bottom"/>
            <w:hideMark/>
          </w:tcPr>
          <w:p w:rsidR="00992FC2" w:rsidRPr="00593AFD" w:rsidRDefault="00992FC2" w:rsidP="00210040">
            <w:pPr>
              <w:rPr>
                <w:rFonts w:ascii="Calibri" w:hAnsi="Calibri"/>
                <w:color w:val="000000"/>
              </w:rPr>
            </w:pPr>
            <w:r w:rsidRPr="00593AFD">
              <w:rPr>
                <w:rFonts w:ascii="Calibri" w:hAnsi="Calibri"/>
                <w:color w:val="000000"/>
              </w:rPr>
              <w:t>Send Cancellation Notice</w:t>
            </w:r>
          </w:p>
        </w:tc>
        <w:tc>
          <w:tcPr>
            <w:tcW w:w="1845" w:type="dxa"/>
            <w:shd w:val="clear" w:color="auto" w:fill="auto"/>
            <w:noWrap/>
            <w:vAlign w:val="bottom"/>
            <w:hideMark/>
          </w:tcPr>
          <w:p w:rsidR="00992FC2" w:rsidRPr="00593AFD" w:rsidRDefault="00992FC2" w:rsidP="00FD3870">
            <w:pPr>
              <w:jc w:val="center"/>
              <w:rPr>
                <w:rFonts w:ascii="Calibri" w:hAnsi="Calibri"/>
                <w:color w:val="000000"/>
              </w:rPr>
            </w:pPr>
            <w:r w:rsidRPr="00593AFD">
              <w:rPr>
                <w:rFonts w:ascii="Calibri" w:hAnsi="Calibri"/>
                <w:color w:val="000000"/>
              </w:rPr>
              <w:t>Frontier</w:t>
            </w:r>
          </w:p>
        </w:tc>
        <w:tc>
          <w:tcPr>
            <w:tcW w:w="5423" w:type="dxa"/>
            <w:shd w:val="clear" w:color="auto" w:fill="auto"/>
            <w:noWrap/>
            <w:vAlign w:val="bottom"/>
            <w:hideMark/>
          </w:tcPr>
          <w:p w:rsidR="00992FC2" w:rsidRPr="00593AFD" w:rsidRDefault="00992FC2" w:rsidP="00FD3870">
            <w:pPr>
              <w:jc w:val="center"/>
              <w:rPr>
                <w:rFonts w:ascii="Calibri" w:hAnsi="Calibri"/>
                <w:color w:val="000000"/>
              </w:rPr>
            </w:pPr>
            <w:r w:rsidRPr="00593AFD">
              <w:rPr>
                <w:rFonts w:ascii="Calibri" w:hAnsi="Calibri"/>
                <w:color w:val="000000"/>
              </w:rPr>
              <w:t>1 minute</w:t>
            </w:r>
          </w:p>
        </w:tc>
      </w:tr>
      <w:tr w:rsidR="00992FC2" w:rsidTr="00465A1F">
        <w:trPr>
          <w:trHeight w:val="300"/>
        </w:trPr>
        <w:tc>
          <w:tcPr>
            <w:tcW w:w="3577" w:type="dxa"/>
            <w:shd w:val="clear" w:color="auto" w:fill="auto"/>
            <w:noWrap/>
            <w:vAlign w:val="bottom"/>
            <w:hideMark/>
          </w:tcPr>
          <w:p w:rsidR="00992FC2" w:rsidRPr="00593AFD" w:rsidRDefault="00992FC2" w:rsidP="00210040">
            <w:pPr>
              <w:rPr>
                <w:rFonts w:ascii="Calibri" w:hAnsi="Calibri"/>
                <w:color w:val="000000"/>
              </w:rPr>
            </w:pPr>
            <w:r w:rsidRPr="00593AFD">
              <w:rPr>
                <w:rFonts w:ascii="Calibri" w:hAnsi="Calibri"/>
                <w:color w:val="000000"/>
              </w:rPr>
              <w:t>Send Carrier Authority</w:t>
            </w:r>
          </w:p>
        </w:tc>
        <w:tc>
          <w:tcPr>
            <w:tcW w:w="1845" w:type="dxa"/>
            <w:shd w:val="clear" w:color="auto" w:fill="auto"/>
            <w:noWrap/>
            <w:vAlign w:val="bottom"/>
            <w:hideMark/>
          </w:tcPr>
          <w:p w:rsidR="00992FC2" w:rsidRPr="00593AFD" w:rsidRDefault="00992FC2" w:rsidP="00FD3870">
            <w:pPr>
              <w:jc w:val="center"/>
              <w:rPr>
                <w:rFonts w:ascii="Calibri" w:hAnsi="Calibri"/>
                <w:color w:val="000000"/>
              </w:rPr>
            </w:pPr>
            <w:r w:rsidRPr="00593AFD">
              <w:rPr>
                <w:rFonts w:ascii="Calibri" w:hAnsi="Calibri"/>
                <w:color w:val="000000"/>
              </w:rPr>
              <w:t>Frontier</w:t>
            </w:r>
          </w:p>
        </w:tc>
        <w:tc>
          <w:tcPr>
            <w:tcW w:w="5423" w:type="dxa"/>
            <w:shd w:val="clear" w:color="auto" w:fill="auto"/>
            <w:noWrap/>
            <w:vAlign w:val="bottom"/>
            <w:hideMark/>
          </w:tcPr>
          <w:p w:rsidR="00992FC2" w:rsidRPr="00593AFD" w:rsidRDefault="00992FC2" w:rsidP="00FD3870">
            <w:pPr>
              <w:jc w:val="center"/>
              <w:rPr>
                <w:rFonts w:ascii="Calibri" w:hAnsi="Calibri"/>
                <w:color w:val="000000"/>
              </w:rPr>
            </w:pPr>
            <w:r w:rsidRPr="00593AFD">
              <w:rPr>
                <w:rFonts w:ascii="Calibri" w:hAnsi="Calibri"/>
                <w:color w:val="000000"/>
              </w:rPr>
              <w:t>5 minutes</w:t>
            </w:r>
          </w:p>
        </w:tc>
      </w:tr>
    </w:tbl>
    <w:p w:rsidR="00FD3870" w:rsidRPr="00465A1F" w:rsidRDefault="00FD3870" w:rsidP="00465A1F"/>
    <w:p w:rsidR="00FD3870" w:rsidRPr="00A37EE2" w:rsidRDefault="00FD3870" w:rsidP="00465A1F">
      <w:pPr>
        <w:pStyle w:val="ListParagraph"/>
        <w:keepLines/>
        <w:widowControl w:val="0"/>
        <w:spacing w:after="240"/>
        <w:ind w:left="0" w:hanging="993"/>
        <w:rPr>
          <w:rFonts w:asciiTheme="minorHAnsi" w:hAnsiTheme="minorHAnsi" w:cs="Arial"/>
          <w:b/>
          <w:bCs/>
          <w:color w:val="EF6131"/>
          <w:sz w:val="32"/>
          <w:szCs w:val="32"/>
        </w:rPr>
      </w:pPr>
      <w:r w:rsidRPr="00A37EE2">
        <w:rPr>
          <w:rFonts w:asciiTheme="minorHAnsi" w:hAnsiTheme="minorHAnsi" w:cs="Arial"/>
          <w:b/>
          <w:bCs/>
          <w:color w:val="EF6131"/>
          <w:sz w:val="32"/>
          <w:szCs w:val="32"/>
        </w:rPr>
        <w:t>Canadian Customs Brokerage</w:t>
      </w:r>
    </w:p>
    <w:p w:rsidR="00FD3870" w:rsidRPr="00C56A4E" w:rsidRDefault="00FD3870" w:rsidP="00465A1F">
      <w:pPr>
        <w:keepLines/>
        <w:widowControl w:val="0"/>
        <w:spacing w:after="240"/>
        <w:ind w:left="-993"/>
        <w:rPr>
          <w:rFonts w:cs="Arial"/>
          <w:sz w:val="20"/>
          <w:szCs w:val="20"/>
        </w:rPr>
      </w:pPr>
      <w:r w:rsidRPr="00C56A4E">
        <w:rPr>
          <w:rFonts w:cs="Arial"/>
          <w:sz w:val="20"/>
          <w:szCs w:val="20"/>
        </w:rPr>
        <w:t>The following pricing is based on an estimate of approximately 2400 import shipments per year:</w:t>
      </w:r>
    </w:p>
    <w:tbl>
      <w:tblPr>
        <w:tblW w:w="11487" w:type="dxa"/>
        <w:tblInd w:w="-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6"/>
        <w:gridCol w:w="5761"/>
      </w:tblGrid>
      <w:tr w:rsidR="00FD3870" w:rsidRPr="00BC75B3" w:rsidTr="00BC75B3">
        <w:trPr>
          <w:trHeight w:hRule="exact" w:val="343"/>
        </w:trPr>
        <w:tc>
          <w:tcPr>
            <w:tcW w:w="5726" w:type="dxa"/>
            <w:shd w:val="clear" w:color="auto" w:fill="ED6929"/>
            <w:vAlign w:val="center"/>
          </w:tcPr>
          <w:p w:rsidR="00FD3870" w:rsidRPr="00BC75B3" w:rsidRDefault="00FD3870" w:rsidP="00210040">
            <w:pPr>
              <w:tabs>
                <w:tab w:val="left" w:pos="1035"/>
              </w:tabs>
              <w:spacing w:line="276" w:lineRule="auto"/>
              <w:jc w:val="center"/>
              <w:rPr>
                <w:rFonts w:cs="Arial"/>
                <w:b/>
                <w:bCs/>
                <w:color w:val="FFFFFF"/>
                <w:sz w:val="24"/>
                <w:szCs w:val="24"/>
              </w:rPr>
            </w:pPr>
            <w:r w:rsidRPr="00562276">
              <w:rPr>
                <w:rFonts w:cs="Arial"/>
                <w:b/>
                <w:bCs/>
                <w:color w:val="FFFFFF"/>
                <w:sz w:val="28"/>
                <w:szCs w:val="24"/>
              </w:rPr>
              <w:t>Standard Market Value Release Fee</w:t>
            </w:r>
          </w:p>
        </w:tc>
        <w:tc>
          <w:tcPr>
            <w:tcW w:w="5761" w:type="dxa"/>
            <w:shd w:val="clear" w:color="auto" w:fill="ED6929"/>
            <w:vAlign w:val="center"/>
          </w:tcPr>
          <w:p w:rsidR="00FD3870" w:rsidRPr="00BC75B3" w:rsidRDefault="00FD3870" w:rsidP="00210040">
            <w:pPr>
              <w:tabs>
                <w:tab w:val="left" w:pos="1035"/>
              </w:tabs>
              <w:spacing w:line="276" w:lineRule="auto"/>
              <w:jc w:val="center"/>
              <w:rPr>
                <w:rFonts w:cs="Arial"/>
                <w:b/>
                <w:bCs/>
                <w:color w:val="FFFFFF"/>
                <w:sz w:val="24"/>
                <w:szCs w:val="24"/>
              </w:rPr>
            </w:pPr>
            <w:r w:rsidRPr="00562276">
              <w:rPr>
                <w:rFonts w:cs="Arial"/>
                <w:b/>
                <w:bCs/>
                <w:color w:val="FFFFFF"/>
                <w:sz w:val="28"/>
                <w:szCs w:val="24"/>
              </w:rPr>
              <w:t>Frontier’s Release fee under TMS</w:t>
            </w:r>
          </w:p>
        </w:tc>
      </w:tr>
      <w:tr w:rsidR="00FD3870" w:rsidRPr="00BC75B3" w:rsidTr="00AC3753">
        <w:trPr>
          <w:trHeight w:val="286"/>
        </w:trPr>
        <w:tc>
          <w:tcPr>
            <w:tcW w:w="5726" w:type="dxa"/>
            <w:shd w:val="clear" w:color="auto" w:fill="FFFFFF"/>
            <w:vAlign w:val="center"/>
          </w:tcPr>
          <w:p w:rsidR="00FD3870" w:rsidRPr="00BC75B3" w:rsidRDefault="00FD3870" w:rsidP="00210040">
            <w:pPr>
              <w:jc w:val="center"/>
              <w:rPr>
                <w:rFonts w:cs="Arial"/>
                <w:bCs/>
                <w:color w:val="000000"/>
                <w:sz w:val="24"/>
                <w:szCs w:val="24"/>
              </w:rPr>
            </w:pPr>
            <w:r w:rsidRPr="00BC75B3">
              <w:rPr>
                <w:rFonts w:cs="Arial"/>
                <w:bCs/>
                <w:sz w:val="24"/>
                <w:szCs w:val="24"/>
              </w:rPr>
              <w:t>$19.00 per Canadian Customs Release up to 10 lines</w:t>
            </w:r>
          </w:p>
        </w:tc>
        <w:tc>
          <w:tcPr>
            <w:tcW w:w="5761" w:type="dxa"/>
            <w:shd w:val="clear" w:color="auto" w:fill="auto"/>
            <w:vAlign w:val="center"/>
          </w:tcPr>
          <w:p w:rsidR="00FD3870" w:rsidRPr="00BC75B3" w:rsidRDefault="00FD3870" w:rsidP="00210040">
            <w:pPr>
              <w:jc w:val="center"/>
              <w:rPr>
                <w:rFonts w:cs="Arial"/>
                <w:b/>
                <w:bCs/>
                <w:sz w:val="24"/>
                <w:szCs w:val="24"/>
              </w:rPr>
            </w:pPr>
            <w:r w:rsidRPr="00BC75B3">
              <w:rPr>
                <w:rFonts w:cs="Arial"/>
                <w:bCs/>
                <w:sz w:val="24"/>
                <w:szCs w:val="24"/>
              </w:rPr>
              <w:t>Tier 1: $16.25 (15% or $6600 annual savings)</w:t>
            </w:r>
          </w:p>
        </w:tc>
      </w:tr>
      <w:tr w:rsidR="00FD3870" w:rsidRPr="00BC75B3" w:rsidTr="00AC3753">
        <w:trPr>
          <w:trHeight w:val="397"/>
        </w:trPr>
        <w:tc>
          <w:tcPr>
            <w:tcW w:w="5726" w:type="dxa"/>
            <w:shd w:val="clear" w:color="auto" w:fill="FFFFFF"/>
            <w:vAlign w:val="center"/>
          </w:tcPr>
          <w:p w:rsidR="00FD3870" w:rsidRPr="00BC75B3" w:rsidRDefault="00FD3870" w:rsidP="00210040">
            <w:pPr>
              <w:keepLines/>
              <w:widowControl w:val="0"/>
              <w:jc w:val="center"/>
              <w:rPr>
                <w:rFonts w:cs="Arial"/>
                <w:bCs/>
                <w:sz w:val="24"/>
                <w:szCs w:val="24"/>
              </w:rPr>
            </w:pPr>
            <w:r w:rsidRPr="00BC75B3">
              <w:rPr>
                <w:rFonts w:cs="Arial"/>
                <w:bCs/>
                <w:sz w:val="24"/>
                <w:szCs w:val="24"/>
              </w:rPr>
              <w:t>$0.25 per additional line over 10</w:t>
            </w:r>
          </w:p>
        </w:tc>
        <w:tc>
          <w:tcPr>
            <w:tcW w:w="5761" w:type="dxa"/>
            <w:shd w:val="clear" w:color="auto" w:fill="auto"/>
            <w:vAlign w:val="center"/>
          </w:tcPr>
          <w:p w:rsidR="00FD3870" w:rsidRPr="00BC75B3" w:rsidRDefault="00FD3870" w:rsidP="00210040">
            <w:pPr>
              <w:jc w:val="center"/>
              <w:rPr>
                <w:rFonts w:cs="Arial"/>
                <w:bCs/>
                <w:sz w:val="24"/>
                <w:szCs w:val="24"/>
              </w:rPr>
            </w:pPr>
            <w:r w:rsidRPr="00BC75B3">
              <w:rPr>
                <w:rFonts w:cs="Arial"/>
                <w:bCs/>
                <w:sz w:val="24"/>
                <w:szCs w:val="24"/>
              </w:rPr>
              <w:t>Tier 2: $15.25 (20% or $9000 annual savings)</w:t>
            </w:r>
          </w:p>
        </w:tc>
      </w:tr>
      <w:tr w:rsidR="00FD3870" w:rsidRPr="00BC75B3" w:rsidTr="00AC3753">
        <w:trPr>
          <w:trHeight w:val="397"/>
        </w:trPr>
        <w:tc>
          <w:tcPr>
            <w:tcW w:w="5726" w:type="dxa"/>
            <w:shd w:val="clear" w:color="auto" w:fill="FFFFFF"/>
            <w:vAlign w:val="center"/>
          </w:tcPr>
          <w:p w:rsidR="00FD3870" w:rsidRPr="00BC75B3" w:rsidRDefault="00FD3870" w:rsidP="00210040">
            <w:pPr>
              <w:keepLines/>
              <w:widowControl w:val="0"/>
              <w:jc w:val="center"/>
              <w:rPr>
                <w:rFonts w:cs="Arial"/>
                <w:b/>
                <w:bCs/>
                <w:sz w:val="24"/>
                <w:szCs w:val="24"/>
              </w:rPr>
            </w:pPr>
            <w:r w:rsidRPr="00BC75B3">
              <w:rPr>
                <w:rFonts w:cs="Arial"/>
                <w:b/>
                <w:bCs/>
                <w:sz w:val="24"/>
                <w:szCs w:val="24"/>
              </w:rPr>
              <w:t>All pricing is in Canadian Dollars</w:t>
            </w:r>
          </w:p>
        </w:tc>
        <w:tc>
          <w:tcPr>
            <w:tcW w:w="5761" w:type="dxa"/>
            <w:shd w:val="clear" w:color="auto" w:fill="auto"/>
            <w:vAlign w:val="center"/>
          </w:tcPr>
          <w:p w:rsidR="00FD3870" w:rsidRPr="00BC75B3" w:rsidRDefault="00FD3870" w:rsidP="00210040">
            <w:pPr>
              <w:jc w:val="center"/>
              <w:rPr>
                <w:rFonts w:cs="Arial"/>
                <w:bCs/>
                <w:sz w:val="24"/>
                <w:szCs w:val="24"/>
              </w:rPr>
            </w:pPr>
            <w:r w:rsidRPr="00BC75B3">
              <w:rPr>
                <w:rFonts w:cs="Arial"/>
                <w:bCs/>
                <w:sz w:val="24"/>
                <w:szCs w:val="24"/>
              </w:rPr>
              <w:t>Tier 3: $14.25 (25% or $11,400 annual savings)</w:t>
            </w:r>
          </w:p>
        </w:tc>
      </w:tr>
    </w:tbl>
    <w:p w:rsidR="009D33EA" w:rsidRDefault="009D33EA" w:rsidP="00FD3870">
      <w:pPr>
        <w:pStyle w:val="ListParagraph"/>
        <w:keepLines/>
        <w:widowControl w:val="0"/>
        <w:ind w:left="0"/>
        <w:rPr>
          <w:rFonts w:ascii="Arial" w:hAnsi="Arial" w:cs="Arial"/>
          <w:color w:val="000000"/>
        </w:rPr>
      </w:pPr>
    </w:p>
    <w:p w:rsidR="00FD3870" w:rsidRPr="00A37EE2" w:rsidRDefault="00FD3870" w:rsidP="00A37EE2">
      <w:pPr>
        <w:keepLines/>
        <w:widowControl w:val="0"/>
        <w:ind w:hanging="993"/>
        <w:rPr>
          <w:rFonts w:cs="Arial"/>
          <w:b/>
          <w:bCs/>
          <w:color w:val="EF6131"/>
          <w:sz w:val="32"/>
          <w:szCs w:val="32"/>
        </w:rPr>
      </w:pPr>
      <w:r w:rsidRPr="00A37EE2">
        <w:rPr>
          <w:rFonts w:cs="Arial"/>
          <w:b/>
          <w:bCs/>
          <w:color w:val="EF6131"/>
          <w:sz w:val="32"/>
          <w:szCs w:val="32"/>
        </w:rPr>
        <w:t xml:space="preserve">US Customs Brokerage </w:t>
      </w:r>
    </w:p>
    <w:p w:rsidR="00FD3870" w:rsidRPr="00C56A4E" w:rsidRDefault="00FD3870" w:rsidP="00465A1F">
      <w:pPr>
        <w:pStyle w:val="ListParagraph"/>
        <w:keepLines/>
        <w:widowControl w:val="0"/>
        <w:ind w:left="-993"/>
        <w:rPr>
          <w:rFonts w:asciiTheme="minorHAnsi" w:hAnsiTheme="minorHAnsi" w:cs="Arial"/>
          <w:sz w:val="20"/>
          <w:szCs w:val="20"/>
        </w:rPr>
      </w:pPr>
      <w:r w:rsidRPr="00C56A4E">
        <w:rPr>
          <w:rFonts w:asciiTheme="minorHAnsi" w:hAnsiTheme="minorHAnsi" w:cs="Arial"/>
          <w:sz w:val="20"/>
          <w:szCs w:val="20"/>
        </w:rPr>
        <w:t>The following pricing is based on an estimate of less than 100 exports to the US per year:</w:t>
      </w:r>
    </w:p>
    <w:p w:rsidR="00FD3870" w:rsidRPr="00BC75B3" w:rsidRDefault="00FD3870" w:rsidP="00FD3870">
      <w:pPr>
        <w:pStyle w:val="ListParagraph"/>
        <w:keepLines/>
        <w:widowControl w:val="0"/>
        <w:ind w:left="0"/>
        <w:rPr>
          <w:rFonts w:ascii="Arial" w:hAnsi="Arial" w:cs="Arial"/>
        </w:rPr>
      </w:pPr>
    </w:p>
    <w:tbl>
      <w:tblPr>
        <w:tblW w:w="11442" w:type="dxa"/>
        <w:tblInd w:w="-1048" w:type="dxa"/>
        <w:tblBorders>
          <w:top w:val="single" w:sz="4" w:space="0" w:color="ED6929"/>
          <w:left w:val="single" w:sz="4" w:space="0" w:color="ED6929"/>
          <w:bottom w:val="single" w:sz="4" w:space="0" w:color="ED6929"/>
          <w:right w:val="single" w:sz="4" w:space="0" w:color="ED6929"/>
          <w:insideH w:val="single" w:sz="4" w:space="0" w:color="ED6929"/>
          <w:insideV w:val="single" w:sz="4" w:space="0" w:color="ED6929"/>
        </w:tblBorders>
        <w:tblLook w:val="04A0" w:firstRow="1" w:lastRow="0" w:firstColumn="1" w:lastColumn="0" w:noHBand="0" w:noVBand="1"/>
      </w:tblPr>
      <w:tblGrid>
        <w:gridCol w:w="5598"/>
        <w:gridCol w:w="5844"/>
      </w:tblGrid>
      <w:tr w:rsidR="00FD3870" w:rsidRPr="00BC75B3" w:rsidTr="00BC75B3">
        <w:trPr>
          <w:trHeight w:hRule="exact" w:val="389"/>
        </w:trPr>
        <w:tc>
          <w:tcPr>
            <w:tcW w:w="5598" w:type="dxa"/>
            <w:tcBorders>
              <w:top w:val="single" w:sz="4" w:space="0" w:color="auto"/>
              <w:left w:val="single" w:sz="4" w:space="0" w:color="auto"/>
              <w:bottom w:val="single" w:sz="4" w:space="0" w:color="auto"/>
              <w:right w:val="single" w:sz="4" w:space="0" w:color="auto"/>
            </w:tcBorders>
            <w:shd w:val="clear" w:color="auto" w:fill="ED6929"/>
            <w:vAlign w:val="center"/>
          </w:tcPr>
          <w:p w:rsidR="00FD3870" w:rsidRPr="00BC75B3" w:rsidRDefault="00FD3870" w:rsidP="00210040">
            <w:pPr>
              <w:tabs>
                <w:tab w:val="left" w:pos="1035"/>
              </w:tabs>
              <w:jc w:val="center"/>
              <w:rPr>
                <w:rFonts w:cs="Arial"/>
                <w:b/>
                <w:bCs/>
                <w:color w:val="FFFFFF"/>
                <w:sz w:val="24"/>
                <w:szCs w:val="24"/>
              </w:rPr>
            </w:pPr>
            <w:r w:rsidRPr="00562276">
              <w:rPr>
                <w:rFonts w:cs="Arial"/>
                <w:b/>
                <w:bCs/>
                <w:color w:val="FFFFFF"/>
                <w:sz w:val="28"/>
                <w:szCs w:val="24"/>
              </w:rPr>
              <w:t>US Customs Clearance (any value over $800)</w:t>
            </w:r>
          </w:p>
        </w:tc>
        <w:tc>
          <w:tcPr>
            <w:tcW w:w="5844" w:type="dxa"/>
            <w:tcBorders>
              <w:top w:val="single" w:sz="4" w:space="0" w:color="auto"/>
              <w:left w:val="single" w:sz="4" w:space="0" w:color="auto"/>
              <w:bottom w:val="single" w:sz="4" w:space="0" w:color="auto"/>
              <w:right w:val="single" w:sz="4" w:space="0" w:color="auto"/>
            </w:tcBorders>
            <w:shd w:val="clear" w:color="auto" w:fill="ED6929"/>
            <w:vAlign w:val="center"/>
          </w:tcPr>
          <w:p w:rsidR="00FD3870" w:rsidRPr="00BC75B3" w:rsidRDefault="00FD3870" w:rsidP="00210040">
            <w:pPr>
              <w:tabs>
                <w:tab w:val="left" w:pos="1035"/>
              </w:tabs>
              <w:spacing w:line="276" w:lineRule="auto"/>
              <w:jc w:val="center"/>
              <w:rPr>
                <w:rFonts w:cs="Arial"/>
                <w:b/>
                <w:bCs/>
                <w:color w:val="FFFFFF"/>
                <w:sz w:val="24"/>
                <w:szCs w:val="24"/>
              </w:rPr>
            </w:pPr>
            <w:r w:rsidRPr="00562276">
              <w:rPr>
                <w:rFonts w:cs="Arial"/>
                <w:b/>
                <w:bCs/>
                <w:color w:val="FFFFFF"/>
                <w:sz w:val="28"/>
                <w:szCs w:val="24"/>
              </w:rPr>
              <w:t>Frontier’s Release fee under TMS</w:t>
            </w:r>
          </w:p>
        </w:tc>
      </w:tr>
      <w:tr w:rsidR="00FD3870" w:rsidRPr="00BC75B3" w:rsidTr="00AC3753">
        <w:trPr>
          <w:trHeight w:val="271"/>
        </w:trPr>
        <w:tc>
          <w:tcPr>
            <w:tcW w:w="5598" w:type="dxa"/>
            <w:tcBorders>
              <w:top w:val="single" w:sz="4" w:space="0" w:color="auto"/>
              <w:left w:val="single" w:sz="4" w:space="0" w:color="auto"/>
              <w:bottom w:val="single" w:sz="4" w:space="0" w:color="auto"/>
              <w:right w:val="single" w:sz="4" w:space="0" w:color="auto"/>
            </w:tcBorders>
            <w:shd w:val="clear" w:color="auto" w:fill="FFFFFF"/>
            <w:vAlign w:val="center"/>
          </w:tcPr>
          <w:p w:rsidR="00FD3870" w:rsidRPr="00BC75B3" w:rsidRDefault="00FD3870" w:rsidP="009D33EA">
            <w:pPr>
              <w:jc w:val="center"/>
              <w:rPr>
                <w:rFonts w:cs="Arial"/>
                <w:bCs/>
                <w:color w:val="000000"/>
                <w:sz w:val="24"/>
                <w:szCs w:val="24"/>
              </w:rPr>
            </w:pPr>
            <w:r w:rsidRPr="00BC75B3">
              <w:rPr>
                <w:rFonts w:cs="Arial"/>
                <w:bCs/>
                <w:sz w:val="24"/>
                <w:szCs w:val="24"/>
              </w:rPr>
              <w:t>$2</w:t>
            </w:r>
            <w:r w:rsidR="009D33EA">
              <w:rPr>
                <w:rFonts w:cs="Arial"/>
                <w:bCs/>
                <w:sz w:val="24"/>
                <w:szCs w:val="24"/>
              </w:rPr>
              <w:t>1</w:t>
            </w:r>
            <w:r w:rsidRPr="00BC75B3">
              <w:rPr>
                <w:rFonts w:cs="Arial"/>
                <w:bCs/>
                <w:sz w:val="24"/>
                <w:szCs w:val="24"/>
              </w:rPr>
              <w:t xml:space="preserve">.00 per US Customs Release up to 10 free lines </w:t>
            </w:r>
          </w:p>
        </w:tc>
        <w:tc>
          <w:tcPr>
            <w:tcW w:w="5844" w:type="dxa"/>
            <w:tcBorders>
              <w:top w:val="single" w:sz="4" w:space="0" w:color="auto"/>
              <w:left w:val="single" w:sz="4" w:space="0" w:color="auto"/>
              <w:bottom w:val="single" w:sz="4" w:space="0" w:color="auto"/>
              <w:right w:val="single" w:sz="4" w:space="0" w:color="auto"/>
            </w:tcBorders>
            <w:shd w:val="clear" w:color="auto" w:fill="auto"/>
            <w:vAlign w:val="center"/>
          </w:tcPr>
          <w:p w:rsidR="00FD3870" w:rsidRPr="00BC75B3" w:rsidRDefault="00FD3870" w:rsidP="00210040">
            <w:pPr>
              <w:jc w:val="center"/>
              <w:rPr>
                <w:rFonts w:cs="Arial"/>
                <w:b/>
                <w:bCs/>
                <w:sz w:val="24"/>
                <w:szCs w:val="24"/>
              </w:rPr>
            </w:pPr>
            <w:r w:rsidRPr="00BC75B3">
              <w:rPr>
                <w:rFonts w:cs="Arial"/>
                <w:bCs/>
                <w:sz w:val="24"/>
                <w:szCs w:val="24"/>
              </w:rPr>
              <w:t xml:space="preserve">Tier 1: $20.00 </w:t>
            </w:r>
          </w:p>
        </w:tc>
      </w:tr>
      <w:tr w:rsidR="00FD3870" w:rsidRPr="00BC75B3" w:rsidTr="00AC3753">
        <w:trPr>
          <w:trHeight w:val="376"/>
        </w:trPr>
        <w:tc>
          <w:tcPr>
            <w:tcW w:w="5598" w:type="dxa"/>
            <w:tcBorders>
              <w:top w:val="single" w:sz="4" w:space="0" w:color="auto"/>
              <w:left w:val="single" w:sz="4" w:space="0" w:color="auto"/>
              <w:bottom w:val="single" w:sz="4" w:space="0" w:color="auto"/>
              <w:right w:val="single" w:sz="4" w:space="0" w:color="auto"/>
            </w:tcBorders>
            <w:shd w:val="clear" w:color="auto" w:fill="FFFFFF"/>
            <w:vAlign w:val="center"/>
          </w:tcPr>
          <w:p w:rsidR="00FD3870" w:rsidRPr="00BC75B3" w:rsidRDefault="00FD3870" w:rsidP="00210040">
            <w:pPr>
              <w:keepLines/>
              <w:widowControl w:val="0"/>
              <w:jc w:val="center"/>
              <w:rPr>
                <w:rFonts w:cs="Arial"/>
                <w:bCs/>
                <w:sz w:val="24"/>
                <w:szCs w:val="24"/>
              </w:rPr>
            </w:pPr>
            <w:r w:rsidRPr="00BC75B3">
              <w:rPr>
                <w:rFonts w:cs="Arial"/>
                <w:bCs/>
                <w:sz w:val="24"/>
                <w:szCs w:val="24"/>
              </w:rPr>
              <w:t xml:space="preserve">$.25 per additional line over 10 </w:t>
            </w:r>
          </w:p>
        </w:tc>
        <w:tc>
          <w:tcPr>
            <w:tcW w:w="5844" w:type="dxa"/>
            <w:tcBorders>
              <w:top w:val="single" w:sz="4" w:space="0" w:color="auto"/>
              <w:left w:val="single" w:sz="4" w:space="0" w:color="auto"/>
              <w:bottom w:val="single" w:sz="4" w:space="0" w:color="auto"/>
              <w:right w:val="single" w:sz="4" w:space="0" w:color="auto"/>
            </w:tcBorders>
            <w:shd w:val="clear" w:color="auto" w:fill="auto"/>
            <w:vAlign w:val="center"/>
          </w:tcPr>
          <w:p w:rsidR="00FD3870" w:rsidRPr="00BC75B3" w:rsidRDefault="00FD3870" w:rsidP="00210040">
            <w:pPr>
              <w:jc w:val="center"/>
              <w:rPr>
                <w:rFonts w:cs="Arial"/>
                <w:bCs/>
                <w:sz w:val="24"/>
                <w:szCs w:val="24"/>
              </w:rPr>
            </w:pPr>
            <w:r w:rsidRPr="00BC75B3">
              <w:rPr>
                <w:rFonts w:cs="Arial"/>
                <w:bCs/>
                <w:sz w:val="24"/>
                <w:szCs w:val="24"/>
              </w:rPr>
              <w:t xml:space="preserve">Tier 2: $19.00 </w:t>
            </w:r>
          </w:p>
        </w:tc>
      </w:tr>
      <w:tr w:rsidR="00FD3870" w:rsidRPr="00BC75B3" w:rsidTr="00AC3753">
        <w:trPr>
          <w:trHeight w:val="376"/>
        </w:trPr>
        <w:tc>
          <w:tcPr>
            <w:tcW w:w="5598" w:type="dxa"/>
            <w:tcBorders>
              <w:top w:val="single" w:sz="4" w:space="0" w:color="auto"/>
              <w:left w:val="single" w:sz="4" w:space="0" w:color="auto"/>
              <w:bottom w:val="single" w:sz="4" w:space="0" w:color="auto"/>
              <w:right w:val="single" w:sz="4" w:space="0" w:color="auto"/>
            </w:tcBorders>
            <w:shd w:val="clear" w:color="auto" w:fill="FFFFFF"/>
            <w:vAlign w:val="center"/>
          </w:tcPr>
          <w:p w:rsidR="00FD3870" w:rsidRPr="00BC75B3" w:rsidRDefault="00FD3870" w:rsidP="00210040">
            <w:pPr>
              <w:keepLines/>
              <w:widowControl w:val="0"/>
              <w:jc w:val="center"/>
              <w:rPr>
                <w:rFonts w:cs="Arial"/>
                <w:bCs/>
                <w:sz w:val="24"/>
                <w:szCs w:val="24"/>
              </w:rPr>
            </w:pPr>
          </w:p>
        </w:tc>
        <w:tc>
          <w:tcPr>
            <w:tcW w:w="5844" w:type="dxa"/>
            <w:tcBorders>
              <w:top w:val="single" w:sz="4" w:space="0" w:color="auto"/>
              <w:left w:val="single" w:sz="4" w:space="0" w:color="auto"/>
              <w:bottom w:val="single" w:sz="4" w:space="0" w:color="auto"/>
              <w:right w:val="single" w:sz="4" w:space="0" w:color="auto"/>
            </w:tcBorders>
            <w:shd w:val="clear" w:color="auto" w:fill="auto"/>
            <w:vAlign w:val="center"/>
          </w:tcPr>
          <w:p w:rsidR="00FD3870" w:rsidRPr="00BC75B3" w:rsidRDefault="00FD3870" w:rsidP="00210040">
            <w:pPr>
              <w:jc w:val="center"/>
              <w:rPr>
                <w:rFonts w:cs="Arial"/>
                <w:bCs/>
                <w:sz w:val="24"/>
                <w:szCs w:val="24"/>
              </w:rPr>
            </w:pPr>
            <w:r w:rsidRPr="00BC75B3">
              <w:rPr>
                <w:rFonts w:cs="Arial"/>
                <w:bCs/>
                <w:sz w:val="24"/>
                <w:szCs w:val="24"/>
              </w:rPr>
              <w:t xml:space="preserve">Tier 2: $18.00 </w:t>
            </w:r>
          </w:p>
        </w:tc>
      </w:tr>
      <w:tr w:rsidR="00FD3870" w:rsidRPr="00BC75B3" w:rsidTr="00BC75B3">
        <w:trPr>
          <w:gridAfter w:val="1"/>
          <w:wAfter w:w="5844" w:type="dxa"/>
          <w:trHeight w:hRule="exact" w:val="389"/>
        </w:trPr>
        <w:tc>
          <w:tcPr>
            <w:tcW w:w="5598" w:type="dxa"/>
            <w:tcBorders>
              <w:top w:val="single" w:sz="4" w:space="0" w:color="auto"/>
              <w:left w:val="single" w:sz="4" w:space="0" w:color="auto"/>
              <w:bottom w:val="single" w:sz="4" w:space="0" w:color="auto"/>
              <w:right w:val="single" w:sz="4" w:space="0" w:color="auto"/>
            </w:tcBorders>
            <w:shd w:val="clear" w:color="auto" w:fill="ED6929"/>
            <w:vAlign w:val="center"/>
          </w:tcPr>
          <w:p w:rsidR="00FD3870" w:rsidRPr="00BC75B3" w:rsidRDefault="00FD3870" w:rsidP="00210040">
            <w:pPr>
              <w:tabs>
                <w:tab w:val="left" w:pos="1035"/>
              </w:tabs>
              <w:jc w:val="center"/>
              <w:rPr>
                <w:rFonts w:cs="Arial"/>
                <w:b/>
                <w:bCs/>
                <w:color w:val="FFFFFF"/>
                <w:sz w:val="24"/>
                <w:szCs w:val="24"/>
              </w:rPr>
            </w:pPr>
            <w:r w:rsidRPr="00562276">
              <w:rPr>
                <w:rFonts w:cs="Arial"/>
                <w:b/>
                <w:bCs/>
                <w:color w:val="FFFFFF"/>
                <w:sz w:val="28"/>
                <w:szCs w:val="24"/>
              </w:rPr>
              <w:t>Continuous Bond Fee</w:t>
            </w:r>
          </w:p>
        </w:tc>
      </w:tr>
      <w:tr w:rsidR="00FD3870" w:rsidRPr="00BC75B3" w:rsidTr="00AC3753">
        <w:trPr>
          <w:gridAfter w:val="1"/>
          <w:wAfter w:w="5844" w:type="dxa"/>
          <w:trHeight w:val="271"/>
        </w:trPr>
        <w:tc>
          <w:tcPr>
            <w:tcW w:w="5598" w:type="dxa"/>
            <w:tcBorders>
              <w:top w:val="single" w:sz="4" w:space="0" w:color="auto"/>
              <w:left w:val="single" w:sz="4" w:space="0" w:color="auto"/>
              <w:bottom w:val="single" w:sz="4" w:space="0" w:color="auto"/>
              <w:right w:val="single" w:sz="4" w:space="0" w:color="auto"/>
            </w:tcBorders>
            <w:shd w:val="clear" w:color="auto" w:fill="auto"/>
            <w:vAlign w:val="center"/>
          </w:tcPr>
          <w:p w:rsidR="00FD3870" w:rsidRPr="00BC75B3" w:rsidRDefault="00FD3870" w:rsidP="00210040">
            <w:pPr>
              <w:jc w:val="center"/>
              <w:rPr>
                <w:rFonts w:cs="Arial"/>
                <w:b/>
                <w:bCs/>
                <w:sz w:val="24"/>
                <w:szCs w:val="24"/>
              </w:rPr>
            </w:pPr>
            <w:r w:rsidRPr="00BC75B3">
              <w:rPr>
                <w:rFonts w:cs="Arial"/>
                <w:bCs/>
                <w:sz w:val="24"/>
                <w:szCs w:val="24"/>
              </w:rPr>
              <w:t>$425 US</w:t>
            </w:r>
          </w:p>
        </w:tc>
      </w:tr>
      <w:tr w:rsidR="00FD3870" w:rsidRPr="00BC75B3" w:rsidTr="00AC3753">
        <w:trPr>
          <w:gridAfter w:val="1"/>
          <w:wAfter w:w="5844" w:type="dxa"/>
          <w:trHeight w:val="376"/>
        </w:trPr>
        <w:tc>
          <w:tcPr>
            <w:tcW w:w="5598" w:type="dxa"/>
            <w:tcBorders>
              <w:top w:val="single" w:sz="4" w:space="0" w:color="auto"/>
              <w:left w:val="single" w:sz="4" w:space="0" w:color="auto"/>
              <w:bottom w:val="single" w:sz="4" w:space="0" w:color="auto"/>
              <w:right w:val="single" w:sz="4" w:space="0" w:color="auto"/>
            </w:tcBorders>
            <w:shd w:val="clear" w:color="auto" w:fill="auto"/>
            <w:vAlign w:val="center"/>
          </w:tcPr>
          <w:p w:rsidR="00FD3870" w:rsidRPr="00BC75B3" w:rsidRDefault="00FD3870" w:rsidP="00210040">
            <w:pPr>
              <w:jc w:val="center"/>
              <w:rPr>
                <w:rFonts w:cs="Arial"/>
                <w:b/>
                <w:bCs/>
                <w:sz w:val="24"/>
                <w:szCs w:val="24"/>
              </w:rPr>
            </w:pPr>
            <w:r w:rsidRPr="00BC75B3">
              <w:rPr>
                <w:rFonts w:cs="Arial"/>
                <w:bCs/>
                <w:sz w:val="24"/>
                <w:szCs w:val="24"/>
              </w:rPr>
              <w:t xml:space="preserve">To be renewed annually </w:t>
            </w:r>
          </w:p>
        </w:tc>
      </w:tr>
    </w:tbl>
    <w:p w:rsidR="003D2D77" w:rsidRPr="00BC75B3" w:rsidRDefault="00FD3870" w:rsidP="00BC75B3">
      <w:pPr>
        <w:rPr>
          <w:rFonts w:ascii="Arial" w:hAnsi="Arial" w:cs="Arial"/>
          <w:sz w:val="24"/>
          <w:szCs w:val="24"/>
        </w:rPr>
      </w:pPr>
      <w:r w:rsidRPr="00BC75B3">
        <w:rPr>
          <w:rFonts w:ascii="Arial" w:hAnsi="Arial" w:cs="Arial"/>
          <w:sz w:val="24"/>
          <w:szCs w:val="24"/>
        </w:rPr>
        <w:t xml:space="preserve">*US Dollars </w:t>
      </w:r>
    </w:p>
    <w:p w:rsidR="003D2D77" w:rsidRPr="003376F9" w:rsidRDefault="003D2D77" w:rsidP="00FD3870">
      <w:pPr>
        <w:pStyle w:val="ListParagraph"/>
        <w:keepLines/>
        <w:widowControl w:val="0"/>
        <w:ind w:left="0"/>
        <w:rPr>
          <w:rFonts w:ascii="Arial" w:hAnsi="Arial" w:cs="Arial"/>
          <w:b/>
          <w:bCs/>
          <w:color w:val="EF6131"/>
          <w:sz w:val="40"/>
          <w:szCs w:val="40"/>
        </w:rPr>
      </w:pPr>
    </w:p>
    <w:p w:rsidR="00A37EE2" w:rsidRDefault="00A37EE2" w:rsidP="00CC6387">
      <w:pPr>
        <w:pStyle w:val="ListParagraph"/>
        <w:keepLines/>
        <w:widowControl w:val="0"/>
        <w:ind w:left="0" w:hanging="993"/>
        <w:rPr>
          <w:rFonts w:asciiTheme="minorHAnsi" w:hAnsiTheme="minorHAnsi" w:cs="Arial"/>
          <w:b/>
          <w:bCs/>
          <w:color w:val="EF6131"/>
          <w:sz w:val="32"/>
          <w:szCs w:val="32"/>
        </w:rPr>
      </w:pPr>
    </w:p>
    <w:p w:rsidR="00A37EE2" w:rsidRDefault="00A37EE2" w:rsidP="00CC6387">
      <w:pPr>
        <w:pStyle w:val="ListParagraph"/>
        <w:keepLines/>
        <w:widowControl w:val="0"/>
        <w:ind w:left="0" w:hanging="993"/>
        <w:rPr>
          <w:rFonts w:asciiTheme="minorHAnsi" w:hAnsiTheme="minorHAnsi" w:cs="Arial"/>
          <w:b/>
          <w:bCs/>
          <w:color w:val="EF6131"/>
          <w:sz w:val="32"/>
          <w:szCs w:val="32"/>
        </w:rPr>
      </w:pPr>
    </w:p>
    <w:p w:rsidR="00FD3870" w:rsidRPr="00A37EE2" w:rsidRDefault="00FD3870" w:rsidP="00CC6387">
      <w:pPr>
        <w:pStyle w:val="ListParagraph"/>
        <w:keepLines/>
        <w:widowControl w:val="0"/>
        <w:ind w:left="0" w:hanging="993"/>
        <w:rPr>
          <w:rFonts w:asciiTheme="minorHAnsi" w:hAnsiTheme="minorHAnsi" w:cs="Arial"/>
          <w:b/>
          <w:bCs/>
          <w:color w:val="EF6131"/>
          <w:sz w:val="32"/>
          <w:szCs w:val="32"/>
        </w:rPr>
      </w:pPr>
      <w:bookmarkStart w:id="0" w:name="_GoBack"/>
      <w:bookmarkEnd w:id="0"/>
      <w:r w:rsidRPr="00A37EE2">
        <w:rPr>
          <w:rFonts w:asciiTheme="minorHAnsi" w:hAnsiTheme="minorHAnsi" w:cs="Arial"/>
          <w:b/>
          <w:bCs/>
          <w:color w:val="EF6131"/>
          <w:sz w:val="32"/>
          <w:szCs w:val="32"/>
        </w:rPr>
        <w:lastRenderedPageBreak/>
        <w:t>Trade Management Services</w:t>
      </w:r>
    </w:p>
    <w:p w:rsidR="00FD3870" w:rsidRPr="0055658D" w:rsidRDefault="00FD3870" w:rsidP="00FD3870">
      <w:pPr>
        <w:pStyle w:val="ListParagraph"/>
        <w:keepLines/>
        <w:widowControl w:val="0"/>
        <w:spacing w:after="240"/>
        <w:ind w:left="0"/>
        <w:rPr>
          <w:rFonts w:ascii="Arial" w:hAnsi="Arial" w:cs="Arial"/>
          <w:sz w:val="22"/>
          <w:szCs w:val="22"/>
        </w:rPr>
      </w:pPr>
    </w:p>
    <w:tbl>
      <w:tblPr>
        <w:tblW w:w="0" w:type="dxa"/>
        <w:tblInd w:w="-10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93"/>
        <w:gridCol w:w="5201"/>
      </w:tblGrid>
      <w:tr w:rsidR="00C56A4E" w:rsidRPr="00C56A4E" w:rsidTr="00C56A4E">
        <w:trPr>
          <w:trHeight w:val="300"/>
        </w:trPr>
        <w:tc>
          <w:tcPr>
            <w:tcW w:w="5595" w:type="dxa"/>
            <w:tcBorders>
              <w:top w:val="single" w:sz="6" w:space="0" w:color="auto"/>
              <w:left w:val="single" w:sz="6" w:space="0" w:color="auto"/>
              <w:bottom w:val="single" w:sz="6" w:space="0" w:color="auto"/>
              <w:right w:val="single" w:sz="6" w:space="0" w:color="auto"/>
            </w:tcBorders>
            <w:shd w:val="clear" w:color="auto" w:fill="ED6929"/>
            <w:vAlign w:val="center"/>
            <w:hideMark/>
          </w:tcPr>
          <w:p w:rsidR="00C56A4E" w:rsidRPr="00C56A4E" w:rsidRDefault="00C56A4E" w:rsidP="00C56A4E">
            <w:pPr>
              <w:spacing w:after="0" w:line="240" w:lineRule="auto"/>
              <w:jc w:val="center"/>
              <w:textAlignment w:val="baseline"/>
              <w:rPr>
                <w:rFonts w:ascii="Segoe UI" w:eastAsia="Times New Roman" w:hAnsi="Segoe UI" w:cs="Segoe UI"/>
                <w:sz w:val="18"/>
                <w:szCs w:val="18"/>
                <w:lang w:val="en-CA" w:eastAsia="en-CA"/>
              </w:rPr>
            </w:pPr>
            <w:r w:rsidRPr="00C56A4E">
              <w:rPr>
                <w:rFonts w:ascii="Calibri" w:eastAsia="Times New Roman" w:hAnsi="Calibri" w:cs="Calibri"/>
                <w:b/>
                <w:bCs/>
                <w:color w:val="FFFFFF"/>
                <w:sz w:val="28"/>
                <w:szCs w:val="28"/>
                <w:lang w:eastAsia="en-CA"/>
              </w:rPr>
              <w:t>Level of Service</w:t>
            </w:r>
            <w:r w:rsidRPr="00C56A4E">
              <w:rPr>
                <w:rFonts w:ascii="Calibri" w:eastAsia="Times New Roman" w:hAnsi="Calibri" w:cs="Calibri"/>
                <w:color w:val="FFFFFF"/>
                <w:sz w:val="28"/>
                <w:szCs w:val="28"/>
                <w:lang w:val="en-CA" w:eastAsia="en-CA"/>
              </w:rPr>
              <w:t> </w:t>
            </w:r>
          </w:p>
        </w:tc>
        <w:tc>
          <w:tcPr>
            <w:tcW w:w="5625" w:type="dxa"/>
            <w:tcBorders>
              <w:top w:val="single" w:sz="6" w:space="0" w:color="auto"/>
              <w:left w:val="single" w:sz="6" w:space="0" w:color="auto"/>
              <w:bottom w:val="single" w:sz="6" w:space="0" w:color="auto"/>
              <w:right w:val="single" w:sz="6" w:space="0" w:color="auto"/>
            </w:tcBorders>
            <w:shd w:val="clear" w:color="auto" w:fill="ED6929"/>
            <w:vAlign w:val="center"/>
            <w:hideMark/>
          </w:tcPr>
          <w:p w:rsidR="00C56A4E" w:rsidRPr="00C56A4E" w:rsidRDefault="00C56A4E" w:rsidP="00C56A4E">
            <w:pPr>
              <w:spacing w:after="0" w:line="240" w:lineRule="auto"/>
              <w:jc w:val="center"/>
              <w:textAlignment w:val="baseline"/>
              <w:rPr>
                <w:rFonts w:ascii="Segoe UI" w:eastAsia="Times New Roman" w:hAnsi="Segoe UI" w:cs="Segoe UI"/>
                <w:sz w:val="18"/>
                <w:szCs w:val="18"/>
                <w:lang w:val="en-CA" w:eastAsia="en-CA"/>
              </w:rPr>
            </w:pPr>
            <w:r w:rsidRPr="00C56A4E">
              <w:rPr>
                <w:rFonts w:ascii="Calibri" w:eastAsia="Times New Roman" w:hAnsi="Calibri" w:cs="Calibri"/>
                <w:b/>
                <w:bCs/>
                <w:color w:val="FFFFFF"/>
                <w:sz w:val="28"/>
                <w:szCs w:val="28"/>
                <w:lang w:eastAsia="en-CA"/>
              </w:rPr>
              <w:t>Monthly Fee</w:t>
            </w:r>
            <w:r w:rsidRPr="00C56A4E">
              <w:rPr>
                <w:rFonts w:ascii="Calibri" w:eastAsia="Times New Roman" w:hAnsi="Calibri" w:cs="Calibri"/>
                <w:color w:val="FFFFFF"/>
                <w:sz w:val="28"/>
                <w:szCs w:val="28"/>
                <w:lang w:val="en-CA" w:eastAsia="en-CA"/>
              </w:rPr>
              <w:t> </w:t>
            </w:r>
          </w:p>
        </w:tc>
      </w:tr>
      <w:tr w:rsidR="00C56A4E" w:rsidRPr="00C56A4E" w:rsidTr="00C56A4E">
        <w:trPr>
          <w:trHeight w:val="300"/>
        </w:trPr>
        <w:tc>
          <w:tcPr>
            <w:tcW w:w="5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56A4E" w:rsidRPr="00C56A4E" w:rsidRDefault="00C56A4E" w:rsidP="00C56A4E">
            <w:pPr>
              <w:spacing w:after="0" w:line="240" w:lineRule="auto"/>
              <w:jc w:val="center"/>
              <w:textAlignment w:val="baseline"/>
              <w:rPr>
                <w:rFonts w:ascii="Segoe UI" w:eastAsia="Times New Roman" w:hAnsi="Segoe UI" w:cs="Segoe UI"/>
                <w:sz w:val="18"/>
                <w:szCs w:val="18"/>
                <w:lang w:val="en-CA" w:eastAsia="en-CA"/>
              </w:rPr>
            </w:pPr>
            <w:r w:rsidRPr="00C56A4E">
              <w:rPr>
                <w:rFonts w:ascii="Calibri" w:eastAsia="Times New Roman" w:hAnsi="Calibri" w:cs="Calibri"/>
                <w:sz w:val="24"/>
                <w:szCs w:val="24"/>
                <w:lang w:eastAsia="en-CA"/>
              </w:rPr>
              <w:t>Tier 1: Review </w:t>
            </w:r>
            <w:r w:rsidRPr="00C56A4E">
              <w:rPr>
                <w:rFonts w:ascii="Calibri" w:eastAsia="Times New Roman" w:hAnsi="Calibri" w:cs="Calibri"/>
                <w:sz w:val="24"/>
                <w:szCs w:val="24"/>
                <w:lang w:val="en-CA" w:eastAsia="en-CA"/>
              </w:rPr>
              <w:t> </w:t>
            </w:r>
          </w:p>
        </w:tc>
        <w:tc>
          <w:tcPr>
            <w:tcW w:w="56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56A4E" w:rsidRPr="00C56A4E" w:rsidRDefault="00C56A4E" w:rsidP="00C56A4E">
            <w:pPr>
              <w:spacing w:after="0" w:line="240" w:lineRule="auto"/>
              <w:jc w:val="center"/>
              <w:textAlignment w:val="baseline"/>
              <w:rPr>
                <w:rFonts w:ascii="Segoe UI" w:eastAsia="Times New Roman" w:hAnsi="Segoe UI" w:cs="Segoe UI"/>
                <w:sz w:val="18"/>
                <w:szCs w:val="18"/>
                <w:lang w:val="en-CA" w:eastAsia="en-CA"/>
              </w:rPr>
            </w:pPr>
            <w:r w:rsidRPr="00C56A4E">
              <w:rPr>
                <w:rFonts w:ascii="Calibri" w:eastAsia="Times New Roman" w:hAnsi="Calibri" w:cs="Calibri"/>
                <w:sz w:val="24"/>
                <w:szCs w:val="24"/>
                <w:lang w:eastAsia="en-CA"/>
              </w:rPr>
              <w:t>$600.00</w:t>
            </w:r>
            <w:r w:rsidRPr="00C56A4E">
              <w:rPr>
                <w:rFonts w:ascii="Calibri" w:eastAsia="Times New Roman" w:hAnsi="Calibri" w:cs="Calibri"/>
                <w:sz w:val="24"/>
                <w:szCs w:val="24"/>
                <w:lang w:val="en-CA" w:eastAsia="en-CA"/>
              </w:rPr>
              <w:t> </w:t>
            </w:r>
          </w:p>
        </w:tc>
      </w:tr>
      <w:tr w:rsidR="00C56A4E" w:rsidRPr="00C56A4E" w:rsidTr="00C56A4E">
        <w:trPr>
          <w:trHeight w:val="300"/>
        </w:trPr>
        <w:tc>
          <w:tcPr>
            <w:tcW w:w="5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56A4E" w:rsidRPr="00C56A4E" w:rsidRDefault="00C56A4E" w:rsidP="00C56A4E">
            <w:pPr>
              <w:spacing w:after="0" w:line="240" w:lineRule="auto"/>
              <w:jc w:val="center"/>
              <w:textAlignment w:val="baseline"/>
              <w:rPr>
                <w:rFonts w:ascii="Segoe UI" w:eastAsia="Times New Roman" w:hAnsi="Segoe UI" w:cs="Segoe UI"/>
                <w:sz w:val="18"/>
                <w:szCs w:val="18"/>
                <w:lang w:val="en-CA" w:eastAsia="en-CA"/>
              </w:rPr>
            </w:pPr>
            <w:r w:rsidRPr="00C56A4E">
              <w:rPr>
                <w:rFonts w:ascii="Calibri" w:eastAsia="Times New Roman" w:hAnsi="Calibri" w:cs="Calibri"/>
                <w:sz w:val="24"/>
                <w:szCs w:val="24"/>
                <w:lang w:eastAsia="en-CA"/>
              </w:rPr>
              <w:t>Tier 2: Assessment</w:t>
            </w:r>
            <w:r w:rsidRPr="00C56A4E">
              <w:rPr>
                <w:rFonts w:ascii="Calibri" w:eastAsia="Times New Roman" w:hAnsi="Calibri" w:cs="Calibri"/>
                <w:sz w:val="24"/>
                <w:szCs w:val="24"/>
                <w:lang w:val="en-CA" w:eastAsia="en-CA"/>
              </w:rPr>
              <w:t> </w:t>
            </w:r>
          </w:p>
        </w:tc>
        <w:tc>
          <w:tcPr>
            <w:tcW w:w="56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56A4E" w:rsidRPr="00C56A4E" w:rsidRDefault="00C56A4E" w:rsidP="00C56A4E">
            <w:pPr>
              <w:spacing w:after="0" w:line="240" w:lineRule="auto"/>
              <w:jc w:val="center"/>
              <w:textAlignment w:val="baseline"/>
              <w:rPr>
                <w:rFonts w:ascii="Segoe UI" w:eastAsia="Times New Roman" w:hAnsi="Segoe UI" w:cs="Segoe UI"/>
                <w:sz w:val="18"/>
                <w:szCs w:val="18"/>
                <w:lang w:val="en-CA" w:eastAsia="en-CA"/>
              </w:rPr>
            </w:pPr>
            <w:r w:rsidRPr="00C56A4E">
              <w:rPr>
                <w:rFonts w:ascii="Calibri" w:eastAsia="Times New Roman" w:hAnsi="Calibri" w:cs="Calibri"/>
                <w:sz w:val="24"/>
                <w:szCs w:val="24"/>
                <w:lang w:eastAsia="en-CA"/>
              </w:rPr>
              <w:t>$800.00</w:t>
            </w:r>
            <w:r w:rsidRPr="00C56A4E">
              <w:rPr>
                <w:rFonts w:ascii="Calibri" w:eastAsia="Times New Roman" w:hAnsi="Calibri" w:cs="Calibri"/>
                <w:sz w:val="24"/>
                <w:szCs w:val="24"/>
                <w:lang w:val="en-CA" w:eastAsia="en-CA"/>
              </w:rPr>
              <w:t> </w:t>
            </w:r>
          </w:p>
        </w:tc>
      </w:tr>
      <w:tr w:rsidR="00C56A4E" w:rsidRPr="00C56A4E" w:rsidTr="00C56A4E">
        <w:trPr>
          <w:trHeight w:val="300"/>
        </w:trPr>
        <w:tc>
          <w:tcPr>
            <w:tcW w:w="5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56A4E" w:rsidRPr="00C56A4E" w:rsidRDefault="00C56A4E" w:rsidP="00C56A4E">
            <w:pPr>
              <w:spacing w:after="0" w:line="240" w:lineRule="auto"/>
              <w:jc w:val="center"/>
              <w:textAlignment w:val="baseline"/>
              <w:rPr>
                <w:rFonts w:ascii="Segoe UI" w:eastAsia="Times New Roman" w:hAnsi="Segoe UI" w:cs="Segoe UI"/>
                <w:sz w:val="18"/>
                <w:szCs w:val="18"/>
                <w:lang w:val="en-CA" w:eastAsia="en-CA"/>
              </w:rPr>
            </w:pPr>
            <w:r w:rsidRPr="00C56A4E">
              <w:rPr>
                <w:rFonts w:ascii="Calibri" w:eastAsia="Times New Roman" w:hAnsi="Calibri" w:cs="Calibri"/>
                <w:sz w:val="24"/>
                <w:szCs w:val="24"/>
                <w:lang w:eastAsia="en-CA"/>
              </w:rPr>
              <w:t>Tier 3: Audit</w:t>
            </w:r>
            <w:r w:rsidRPr="00C56A4E">
              <w:rPr>
                <w:rFonts w:ascii="Calibri" w:eastAsia="Times New Roman" w:hAnsi="Calibri" w:cs="Calibri"/>
                <w:sz w:val="24"/>
                <w:szCs w:val="24"/>
                <w:lang w:val="en-CA" w:eastAsia="en-CA"/>
              </w:rPr>
              <w:t> </w:t>
            </w:r>
          </w:p>
        </w:tc>
        <w:tc>
          <w:tcPr>
            <w:tcW w:w="56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56A4E" w:rsidRPr="00C56A4E" w:rsidRDefault="00C56A4E" w:rsidP="00C56A4E">
            <w:pPr>
              <w:spacing w:after="0" w:line="240" w:lineRule="auto"/>
              <w:jc w:val="center"/>
              <w:textAlignment w:val="baseline"/>
              <w:rPr>
                <w:rFonts w:ascii="Segoe UI" w:eastAsia="Times New Roman" w:hAnsi="Segoe UI" w:cs="Segoe UI"/>
                <w:sz w:val="18"/>
                <w:szCs w:val="18"/>
                <w:lang w:val="en-CA" w:eastAsia="en-CA"/>
              </w:rPr>
            </w:pPr>
            <w:r w:rsidRPr="00C56A4E">
              <w:rPr>
                <w:rFonts w:ascii="Calibri" w:eastAsia="Times New Roman" w:hAnsi="Calibri" w:cs="Calibri"/>
                <w:sz w:val="24"/>
                <w:szCs w:val="24"/>
                <w:lang w:eastAsia="en-CA"/>
              </w:rPr>
              <w:t>$985.00</w:t>
            </w:r>
            <w:r w:rsidRPr="00C56A4E">
              <w:rPr>
                <w:rFonts w:ascii="Calibri" w:eastAsia="Times New Roman" w:hAnsi="Calibri" w:cs="Calibri"/>
                <w:sz w:val="24"/>
                <w:szCs w:val="24"/>
                <w:lang w:val="en-CA" w:eastAsia="en-CA"/>
              </w:rPr>
              <w:t> </w:t>
            </w:r>
          </w:p>
        </w:tc>
      </w:tr>
    </w:tbl>
    <w:p w:rsidR="00C56A4E" w:rsidRDefault="00C56A4E" w:rsidP="00C56A4E">
      <w:pPr>
        <w:spacing w:after="0" w:line="240" w:lineRule="auto"/>
        <w:textAlignment w:val="baseline"/>
        <w:rPr>
          <w:rStyle w:val="ProposalheadingChar"/>
          <w:rFonts w:eastAsiaTheme="minorHAnsi"/>
        </w:rPr>
      </w:pPr>
    </w:p>
    <w:p w:rsidR="00C56A4E" w:rsidRPr="00C56A4E" w:rsidRDefault="00C56A4E" w:rsidP="00C56A4E">
      <w:pPr>
        <w:spacing w:after="0" w:line="240" w:lineRule="auto"/>
        <w:ind w:left="-709"/>
        <w:textAlignment w:val="baseline"/>
        <w:rPr>
          <w:rFonts w:ascii="Segoe UI" w:eastAsia="Times New Roman" w:hAnsi="Segoe UI" w:cs="Segoe UI"/>
          <w:sz w:val="20"/>
          <w:szCs w:val="20"/>
          <w:lang w:val="en-CA" w:eastAsia="en-CA"/>
        </w:rPr>
      </w:pPr>
      <w:r w:rsidRPr="00C56A4E">
        <w:rPr>
          <w:rFonts w:ascii="Calibri" w:eastAsia="Times New Roman" w:hAnsi="Calibri" w:cs="Calibri"/>
          <w:sz w:val="20"/>
          <w:szCs w:val="20"/>
          <w:lang w:eastAsia="en-CA"/>
        </w:rPr>
        <w:t>Frontier provides the same payment terms to our customers that Canada Border Services Agency (CBSA) extends to us as a Customs Broker.</w:t>
      </w:r>
      <w:r w:rsidRPr="00C56A4E">
        <w:rPr>
          <w:rFonts w:ascii="Calibri" w:eastAsia="Times New Roman" w:hAnsi="Calibri" w:cs="Calibri"/>
          <w:sz w:val="20"/>
          <w:szCs w:val="20"/>
          <w:lang w:val="en-CA" w:eastAsia="en-CA"/>
        </w:rPr>
        <w:t> </w:t>
      </w:r>
      <w:r w:rsidRPr="00C56A4E">
        <w:rPr>
          <w:rFonts w:ascii="Calibri" w:eastAsia="Times New Roman" w:hAnsi="Calibri" w:cs="Calibri"/>
          <w:sz w:val="20"/>
          <w:szCs w:val="20"/>
          <w:lang w:val="en-CA" w:eastAsia="en-CA"/>
        </w:rPr>
        <w:br/>
      </w:r>
    </w:p>
    <w:p w:rsidR="00C56A4E" w:rsidRPr="00C56A4E" w:rsidRDefault="00C56A4E" w:rsidP="00C56A4E">
      <w:pPr>
        <w:spacing w:after="0" w:line="240" w:lineRule="auto"/>
        <w:ind w:left="-709"/>
        <w:textAlignment w:val="baseline"/>
        <w:rPr>
          <w:rFonts w:ascii="Segoe UI" w:eastAsia="Times New Roman" w:hAnsi="Segoe UI" w:cs="Segoe UI"/>
          <w:sz w:val="20"/>
          <w:szCs w:val="20"/>
          <w:lang w:val="en-CA" w:eastAsia="en-CA"/>
        </w:rPr>
      </w:pPr>
      <w:r w:rsidRPr="00C56A4E">
        <w:rPr>
          <w:rFonts w:ascii="Calibri" w:eastAsia="Times New Roman" w:hAnsi="Calibri" w:cs="Calibri"/>
          <w:sz w:val="20"/>
          <w:szCs w:val="20"/>
          <w:lang w:eastAsia="en-CA"/>
        </w:rPr>
        <w:t>The release date of the shipment triggers the payment due date.  All shipments released from the 18th of the previous month to the 17th of the current month are due to Frontier on the 3rd last business day of the current month.  The 18th to the 17th cycle may vary by a day during some months depending on how the days in the month fall.  See our Production Schedule showing the cycle and due dates for each CBSA accounting month. </w:t>
      </w:r>
      <w:r w:rsidRPr="00C56A4E">
        <w:rPr>
          <w:rFonts w:ascii="Calibri" w:eastAsia="Times New Roman" w:hAnsi="Calibri" w:cs="Calibri"/>
          <w:sz w:val="20"/>
          <w:szCs w:val="20"/>
          <w:lang w:eastAsia="en-CA"/>
        </w:rPr>
        <w:br/>
      </w:r>
      <w:r w:rsidRPr="00C56A4E">
        <w:rPr>
          <w:rFonts w:ascii="Calibri" w:eastAsia="Times New Roman" w:hAnsi="Calibri" w:cs="Calibri"/>
          <w:sz w:val="20"/>
          <w:szCs w:val="20"/>
          <w:lang w:val="en-CA" w:eastAsia="en-CA"/>
        </w:rPr>
        <w:t> </w:t>
      </w:r>
    </w:p>
    <w:p w:rsidR="00C56A4E" w:rsidRPr="00C56A4E" w:rsidRDefault="00C56A4E" w:rsidP="00C56A4E">
      <w:pPr>
        <w:spacing w:after="0" w:line="240" w:lineRule="auto"/>
        <w:ind w:left="-709"/>
        <w:textAlignment w:val="baseline"/>
        <w:rPr>
          <w:rFonts w:ascii="Segoe UI" w:eastAsia="Times New Roman" w:hAnsi="Segoe UI" w:cs="Segoe UI"/>
          <w:sz w:val="20"/>
          <w:szCs w:val="20"/>
          <w:lang w:val="en-CA" w:eastAsia="en-CA"/>
        </w:rPr>
      </w:pPr>
      <w:r w:rsidRPr="00C56A4E">
        <w:rPr>
          <w:rFonts w:ascii="Calibri" w:eastAsia="Times New Roman" w:hAnsi="Calibri" w:cs="Calibri"/>
          <w:sz w:val="20"/>
          <w:szCs w:val="20"/>
          <w:lang w:eastAsia="en-CA"/>
        </w:rPr>
        <w:t>[insert company name] has the opportunity to be set up through ARL to pay the receiver general directly online which would allow for a final business day of month payment.</w:t>
      </w:r>
      <w:r w:rsidRPr="00C56A4E">
        <w:rPr>
          <w:rFonts w:ascii="Calibri" w:eastAsia="Times New Roman" w:hAnsi="Calibri" w:cs="Calibri"/>
          <w:sz w:val="20"/>
          <w:szCs w:val="20"/>
          <w:lang w:eastAsia="en-CA"/>
        </w:rPr>
        <w:br/>
      </w:r>
    </w:p>
    <w:p w:rsidR="00C56A4E" w:rsidRPr="00C56A4E" w:rsidRDefault="00C56A4E" w:rsidP="00C56A4E">
      <w:pPr>
        <w:spacing w:after="0" w:line="240" w:lineRule="auto"/>
        <w:ind w:left="-709"/>
        <w:textAlignment w:val="baseline"/>
        <w:rPr>
          <w:rFonts w:ascii="Segoe UI" w:eastAsia="Times New Roman" w:hAnsi="Segoe UI" w:cs="Segoe UI"/>
          <w:sz w:val="20"/>
          <w:szCs w:val="20"/>
          <w:lang w:val="en-CA" w:eastAsia="en-CA"/>
        </w:rPr>
      </w:pPr>
      <w:r w:rsidRPr="00C56A4E">
        <w:rPr>
          <w:rFonts w:ascii="Calibri" w:eastAsia="Times New Roman" w:hAnsi="Calibri" w:cs="Calibri"/>
          <w:sz w:val="20"/>
          <w:szCs w:val="20"/>
          <w:lang w:eastAsia="en-CA"/>
        </w:rPr>
        <w:t>Frontier will issue and send a monthly statement of account via email on approximately the 22nd of each month.   This statement amount must be paid in full at month end. </w:t>
      </w:r>
      <w:r w:rsidRPr="00C56A4E">
        <w:rPr>
          <w:rFonts w:ascii="Calibri" w:eastAsia="Times New Roman" w:hAnsi="Calibri" w:cs="Calibri"/>
          <w:sz w:val="20"/>
          <w:szCs w:val="20"/>
          <w:lang w:val="en-CA" w:eastAsia="en-CA"/>
        </w:rPr>
        <w:t> </w:t>
      </w:r>
      <w:r w:rsidRPr="00C56A4E">
        <w:rPr>
          <w:rFonts w:ascii="Calibri" w:eastAsia="Times New Roman" w:hAnsi="Calibri" w:cs="Calibri"/>
          <w:sz w:val="20"/>
          <w:szCs w:val="20"/>
          <w:lang w:val="en-CA" w:eastAsia="en-CA"/>
        </w:rPr>
        <w:br/>
      </w:r>
    </w:p>
    <w:p w:rsidR="00C56A4E" w:rsidRPr="00C56A4E" w:rsidRDefault="00C56A4E" w:rsidP="00C56A4E">
      <w:pPr>
        <w:spacing w:after="0" w:line="240" w:lineRule="auto"/>
        <w:ind w:left="-709"/>
        <w:textAlignment w:val="baseline"/>
        <w:rPr>
          <w:rFonts w:ascii="Segoe UI" w:eastAsia="Times New Roman" w:hAnsi="Segoe UI" w:cs="Segoe UI"/>
          <w:sz w:val="20"/>
          <w:szCs w:val="20"/>
          <w:lang w:val="en-CA" w:eastAsia="en-CA"/>
        </w:rPr>
      </w:pPr>
      <w:r w:rsidRPr="00C56A4E">
        <w:rPr>
          <w:rFonts w:ascii="Calibri" w:eastAsia="Times New Roman" w:hAnsi="Calibri" w:cs="Calibri"/>
          <w:sz w:val="20"/>
          <w:szCs w:val="20"/>
          <w:lang w:eastAsia="en-CA"/>
        </w:rPr>
        <w:t>Frontier reserves the following as part of our credit policy.</w:t>
      </w:r>
      <w:r w:rsidRPr="00C56A4E">
        <w:rPr>
          <w:rFonts w:ascii="Calibri" w:eastAsia="Times New Roman" w:hAnsi="Calibri" w:cs="Calibri"/>
          <w:sz w:val="20"/>
          <w:szCs w:val="20"/>
          <w:lang w:val="en-CA" w:eastAsia="en-CA"/>
        </w:rPr>
        <w:t> </w:t>
      </w:r>
      <w:r w:rsidRPr="00C56A4E">
        <w:rPr>
          <w:rFonts w:ascii="Calibri" w:eastAsia="Times New Roman" w:hAnsi="Calibri" w:cs="Calibri"/>
          <w:sz w:val="20"/>
          <w:szCs w:val="20"/>
          <w:lang w:val="en-CA" w:eastAsia="en-CA"/>
        </w:rPr>
        <w:br/>
      </w:r>
    </w:p>
    <w:p w:rsidR="00C56A4E" w:rsidRPr="00C56A4E" w:rsidRDefault="00C56A4E" w:rsidP="00C56A4E">
      <w:pPr>
        <w:spacing w:after="0" w:line="240" w:lineRule="auto"/>
        <w:ind w:left="-709"/>
        <w:textAlignment w:val="baseline"/>
        <w:rPr>
          <w:rFonts w:ascii="Segoe UI" w:eastAsia="Times New Roman" w:hAnsi="Segoe UI" w:cs="Segoe UI"/>
          <w:sz w:val="20"/>
          <w:szCs w:val="20"/>
          <w:lang w:val="en-CA" w:eastAsia="en-CA"/>
        </w:rPr>
      </w:pPr>
      <w:r w:rsidRPr="00C56A4E">
        <w:rPr>
          <w:rFonts w:ascii="Calibri" w:eastAsia="Times New Roman" w:hAnsi="Calibri" w:cs="Calibri"/>
          <w:sz w:val="20"/>
          <w:szCs w:val="20"/>
          <w:lang w:eastAsia="en-CA"/>
        </w:rPr>
        <w:t>Frontier can, at its discretion, opt not to pay a client’s taxes at the month end due date if payment from the client has not been received at month end. Penalties to the client from CBSA will occur as a result of this. </w:t>
      </w:r>
      <w:r w:rsidRPr="00C56A4E">
        <w:rPr>
          <w:rFonts w:ascii="Calibri" w:eastAsia="Times New Roman" w:hAnsi="Calibri" w:cs="Calibri"/>
          <w:sz w:val="20"/>
          <w:szCs w:val="20"/>
          <w:lang w:val="en-CA" w:eastAsia="en-CA"/>
        </w:rPr>
        <w:t> </w:t>
      </w:r>
      <w:r w:rsidRPr="00C56A4E">
        <w:rPr>
          <w:rFonts w:ascii="Calibri" w:eastAsia="Times New Roman" w:hAnsi="Calibri" w:cs="Calibri"/>
          <w:sz w:val="20"/>
          <w:szCs w:val="20"/>
          <w:lang w:val="en-CA" w:eastAsia="en-CA"/>
        </w:rPr>
        <w:br/>
      </w:r>
    </w:p>
    <w:p w:rsidR="00C56A4E" w:rsidRPr="00C56A4E" w:rsidRDefault="00C56A4E" w:rsidP="00C56A4E">
      <w:pPr>
        <w:spacing w:after="0" w:line="240" w:lineRule="auto"/>
        <w:ind w:left="-709"/>
        <w:textAlignment w:val="baseline"/>
        <w:rPr>
          <w:rFonts w:ascii="Segoe UI" w:eastAsia="Times New Roman" w:hAnsi="Segoe UI" w:cs="Segoe UI"/>
          <w:sz w:val="20"/>
          <w:szCs w:val="20"/>
          <w:lang w:val="en-CA" w:eastAsia="en-CA"/>
        </w:rPr>
      </w:pPr>
      <w:r w:rsidRPr="00C56A4E">
        <w:rPr>
          <w:rFonts w:ascii="Calibri" w:eastAsia="Times New Roman" w:hAnsi="Calibri" w:cs="Calibri"/>
          <w:sz w:val="20"/>
          <w:szCs w:val="20"/>
          <w:lang w:eastAsia="en-CA"/>
        </w:rPr>
        <w:t>Frontier can, at its discretion, opt to suspend services to the client if payment is not by the due date each month.</w:t>
      </w:r>
      <w:r w:rsidRPr="00C56A4E">
        <w:rPr>
          <w:rFonts w:ascii="Calibri" w:eastAsia="Times New Roman" w:hAnsi="Calibri" w:cs="Calibri"/>
          <w:sz w:val="20"/>
          <w:szCs w:val="20"/>
          <w:lang w:val="en-CA" w:eastAsia="en-CA"/>
        </w:rPr>
        <w:t> </w:t>
      </w:r>
      <w:r w:rsidRPr="00C56A4E">
        <w:rPr>
          <w:rFonts w:ascii="Calibri" w:eastAsia="Times New Roman" w:hAnsi="Calibri" w:cs="Calibri"/>
          <w:sz w:val="20"/>
          <w:szCs w:val="20"/>
          <w:lang w:val="en-CA" w:eastAsia="en-CA"/>
        </w:rPr>
        <w:br/>
      </w:r>
    </w:p>
    <w:p w:rsidR="00C56A4E" w:rsidRPr="00C56A4E" w:rsidRDefault="00C56A4E" w:rsidP="00C56A4E">
      <w:pPr>
        <w:spacing w:after="0" w:line="240" w:lineRule="auto"/>
        <w:ind w:left="-709"/>
        <w:textAlignment w:val="baseline"/>
        <w:rPr>
          <w:rFonts w:ascii="Segoe UI" w:eastAsia="Times New Roman" w:hAnsi="Segoe UI" w:cs="Segoe UI"/>
          <w:sz w:val="20"/>
          <w:szCs w:val="20"/>
          <w:lang w:val="en-CA" w:eastAsia="en-CA"/>
        </w:rPr>
      </w:pPr>
      <w:r w:rsidRPr="00C56A4E">
        <w:rPr>
          <w:rFonts w:ascii="Calibri" w:eastAsia="Times New Roman" w:hAnsi="Calibri" w:cs="Calibri"/>
          <w:sz w:val="20"/>
          <w:szCs w:val="20"/>
          <w:lang w:eastAsia="en-CA"/>
        </w:rPr>
        <w:t>Frontier may request payment in advance of the due date if a client exceeds their established credit limit. </w:t>
      </w:r>
      <w:r w:rsidRPr="00C56A4E">
        <w:rPr>
          <w:rFonts w:ascii="Calibri" w:eastAsia="Times New Roman" w:hAnsi="Calibri" w:cs="Calibri"/>
          <w:sz w:val="20"/>
          <w:szCs w:val="20"/>
          <w:lang w:val="en-CA" w:eastAsia="en-CA"/>
        </w:rPr>
        <w:t> </w:t>
      </w:r>
      <w:r w:rsidRPr="00C56A4E">
        <w:rPr>
          <w:rFonts w:ascii="Calibri" w:eastAsia="Times New Roman" w:hAnsi="Calibri" w:cs="Calibri"/>
          <w:sz w:val="20"/>
          <w:szCs w:val="20"/>
          <w:lang w:val="en-CA" w:eastAsia="en-CA"/>
        </w:rPr>
        <w:br/>
      </w:r>
    </w:p>
    <w:p w:rsidR="00C56A4E" w:rsidRPr="00C56A4E" w:rsidRDefault="00C56A4E" w:rsidP="00C56A4E">
      <w:pPr>
        <w:spacing w:after="0" w:line="240" w:lineRule="auto"/>
        <w:ind w:left="-709"/>
        <w:textAlignment w:val="baseline"/>
        <w:rPr>
          <w:rFonts w:ascii="Segoe UI" w:eastAsia="Times New Roman" w:hAnsi="Segoe UI" w:cs="Segoe UI"/>
          <w:sz w:val="20"/>
          <w:szCs w:val="20"/>
          <w:lang w:val="en-CA" w:eastAsia="en-CA"/>
        </w:rPr>
      </w:pPr>
      <w:r w:rsidRPr="00C56A4E">
        <w:rPr>
          <w:rFonts w:ascii="Calibri" w:eastAsia="Times New Roman" w:hAnsi="Calibri" w:cs="Calibri"/>
          <w:sz w:val="20"/>
          <w:szCs w:val="20"/>
          <w:lang w:eastAsia="en-CA"/>
        </w:rPr>
        <w:t xml:space="preserve">Payments are accepted by </w:t>
      </w:r>
      <w:proofErr w:type="spellStart"/>
      <w:r w:rsidRPr="00C56A4E">
        <w:rPr>
          <w:rFonts w:ascii="Calibri" w:eastAsia="Times New Roman" w:hAnsi="Calibri" w:cs="Calibri"/>
          <w:sz w:val="20"/>
          <w:szCs w:val="20"/>
          <w:lang w:eastAsia="en-CA"/>
        </w:rPr>
        <w:t>cheque</w:t>
      </w:r>
      <w:proofErr w:type="spellEnd"/>
      <w:r w:rsidRPr="00C56A4E">
        <w:rPr>
          <w:rFonts w:ascii="Calibri" w:eastAsia="Times New Roman" w:hAnsi="Calibri" w:cs="Calibri"/>
          <w:sz w:val="20"/>
          <w:szCs w:val="20"/>
          <w:lang w:eastAsia="en-CA"/>
        </w:rPr>
        <w:t>, wire, or electronic funds transfer (preferred). Any bank wire charges incurred are the responsibility of the client and will be charged back to them.  </w:t>
      </w:r>
      <w:r w:rsidRPr="00C56A4E">
        <w:rPr>
          <w:rFonts w:ascii="Calibri" w:eastAsia="Times New Roman" w:hAnsi="Calibri" w:cs="Calibri"/>
          <w:sz w:val="20"/>
          <w:szCs w:val="20"/>
          <w:lang w:val="en-CA" w:eastAsia="en-CA"/>
        </w:rPr>
        <w:t> </w:t>
      </w:r>
    </w:p>
    <w:p w:rsidR="00C56A4E" w:rsidRPr="00C56A4E" w:rsidRDefault="00C56A4E" w:rsidP="00C56A4E">
      <w:pPr>
        <w:spacing w:after="0" w:line="240" w:lineRule="auto"/>
        <w:ind w:left="-709"/>
        <w:textAlignment w:val="baseline"/>
        <w:rPr>
          <w:rFonts w:ascii="Segoe UI" w:eastAsia="Times New Roman" w:hAnsi="Segoe UI" w:cs="Segoe UI"/>
          <w:sz w:val="20"/>
          <w:szCs w:val="20"/>
          <w:lang w:val="en-CA" w:eastAsia="en-CA"/>
        </w:rPr>
      </w:pPr>
      <w:r w:rsidRPr="00C56A4E">
        <w:rPr>
          <w:rFonts w:ascii="Calibri" w:eastAsia="Times New Roman" w:hAnsi="Calibri" w:cs="Calibri"/>
          <w:sz w:val="20"/>
          <w:szCs w:val="20"/>
          <w:lang w:val="en-CA" w:eastAsia="en-CA"/>
        </w:rPr>
        <w:t> </w:t>
      </w:r>
    </w:p>
    <w:p w:rsidR="00C56A4E" w:rsidRPr="00C56A4E" w:rsidRDefault="00C56A4E" w:rsidP="00C56A4E">
      <w:pPr>
        <w:spacing w:after="240"/>
        <w:ind w:left="-567" w:hanging="567"/>
        <w:rPr>
          <w:rStyle w:val="ProposalheadingChar"/>
          <w:rFonts w:asciiTheme="minorHAnsi" w:eastAsiaTheme="minorHAnsi" w:hAnsiTheme="minorHAnsi"/>
          <w:sz w:val="20"/>
          <w:szCs w:val="20"/>
        </w:rPr>
      </w:pPr>
    </w:p>
    <w:p w:rsidR="00FD3870" w:rsidRPr="00C56A4E" w:rsidRDefault="00FD3870" w:rsidP="00CC6387">
      <w:pPr>
        <w:rPr>
          <w:sz w:val="20"/>
          <w:szCs w:val="20"/>
        </w:rPr>
      </w:pPr>
    </w:p>
    <w:sectPr w:rsidR="00FD3870" w:rsidRPr="00C56A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71E9"/>
    <w:multiLevelType w:val="hybridMultilevel"/>
    <w:tmpl w:val="1AD24350"/>
    <w:lvl w:ilvl="0" w:tplc="04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0474DE"/>
    <w:multiLevelType w:val="hybridMultilevel"/>
    <w:tmpl w:val="967214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C47A3A"/>
    <w:multiLevelType w:val="hybridMultilevel"/>
    <w:tmpl w:val="CDD29C2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1E51F0"/>
    <w:multiLevelType w:val="hybridMultilevel"/>
    <w:tmpl w:val="4070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80035"/>
    <w:multiLevelType w:val="hybridMultilevel"/>
    <w:tmpl w:val="3910A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2A156FA"/>
    <w:multiLevelType w:val="multilevel"/>
    <w:tmpl w:val="0B14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A76F4F"/>
    <w:multiLevelType w:val="multilevel"/>
    <w:tmpl w:val="E1A0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682C21"/>
    <w:multiLevelType w:val="hybridMultilevel"/>
    <w:tmpl w:val="5EB01D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2EE4E6A"/>
    <w:multiLevelType w:val="hybridMultilevel"/>
    <w:tmpl w:val="157A277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258E7569"/>
    <w:multiLevelType w:val="hybridMultilevel"/>
    <w:tmpl w:val="2B4C4D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F4521BC"/>
    <w:multiLevelType w:val="multilevel"/>
    <w:tmpl w:val="D6EA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930B14"/>
    <w:multiLevelType w:val="hybridMultilevel"/>
    <w:tmpl w:val="5A746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6235E2"/>
    <w:multiLevelType w:val="hybridMultilevel"/>
    <w:tmpl w:val="B9EAED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7B23B42"/>
    <w:multiLevelType w:val="multilevel"/>
    <w:tmpl w:val="1E90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685CEB"/>
    <w:multiLevelType w:val="hybridMultilevel"/>
    <w:tmpl w:val="DCCC31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FDE4993"/>
    <w:multiLevelType w:val="hybridMultilevel"/>
    <w:tmpl w:val="8D14DC38"/>
    <w:lvl w:ilvl="0" w:tplc="1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C37911"/>
    <w:multiLevelType w:val="multilevel"/>
    <w:tmpl w:val="95544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9C7B8A"/>
    <w:multiLevelType w:val="multilevel"/>
    <w:tmpl w:val="807A5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8F5E96"/>
    <w:multiLevelType w:val="multilevel"/>
    <w:tmpl w:val="EBDE5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246E56"/>
    <w:multiLevelType w:val="hybridMultilevel"/>
    <w:tmpl w:val="6E763F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4C85AC7"/>
    <w:multiLevelType w:val="hybridMultilevel"/>
    <w:tmpl w:val="E9142E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B7E5457"/>
    <w:multiLevelType w:val="multilevel"/>
    <w:tmpl w:val="B902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711CDE"/>
    <w:multiLevelType w:val="hybridMultilevel"/>
    <w:tmpl w:val="6E288FD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3" w15:restartNumberingAfterBreak="0">
    <w:nsid w:val="7EBA08B7"/>
    <w:multiLevelType w:val="hybridMultilevel"/>
    <w:tmpl w:val="13AAE0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3"/>
  </w:num>
  <w:num w:numId="4">
    <w:abstractNumId w:val="19"/>
  </w:num>
  <w:num w:numId="5">
    <w:abstractNumId w:val="9"/>
  </w:num>
  <w:num w:numId="6">
    <w:abstractNumId w:val="12"/>
  </w:num>
  <w:num w:numId="7">
    <w:abstractNumId w:val="4"/>
  </w:num>
  <w:num w:numId="8">
    <w:abstractNumId w:val="20"/>
  </w:num>
  <w:num w:numId="9">
    <w:abstractNumId w:val="14"/>
  </w:num>
  <w:num w:numId="10">
    <w:abstractNumId w:val="7"/>
  </w:num>
  <w:num w:numId="11">
    <w:abstractNumId w:val="23"/>
  </w:num>
  <w:num w:numId="12">
    <w:abstractNumId w:val="1"/>
  </w:num>
  <w:num w:numId="13">
    <w:abstractNumId w:val="15"/>
  </w:num>
  <w:num w:numId="14">
    <w:abstractNumId w:val="2"/>
  </w:num>
  <w:num w:numId="15">
    <w:abstractNumId w:val="8"/>
  </w:num>
  <w:num w:numId="16">
    <w:abstractNumId w:val="22"/>
  </w:num>
  <w:num w:numId="17">
    <w:abstractNumId w:val="18"/>
  </w:num>
  <w:num w:numId="18">
    <w:abstractNumId w:val="17"/>
  </w:num>
  <w:num w:numId="19">
    <w:abstractNumId w:val="21"/>
  </w:num>
  <w:num w:numId="20">
    <w:abstractNumId w:val="6"/>
  </w:num>
  <w:num w:numId="21">
    <w:abstractNumId w:val="5"/>
  </w:num>
  <w:num w:numId="22">
    <w:abstractNumId w:val="10"/>
  </w:num>
  <w:num w:numId="23">
    <w:abstractNumId w:val="1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6F5"/>
    <w:rsid w:val="0008467A"/>
    <w:rsid w:val="001D7562"/>
    <w:rsid w:val="003376F9"/>
    <w:rsid w:val="003D2D77"/>
    <w:rsid w:val="00465A1F"/>
    <w:rsid w:val="004B75E4"/>
    <w:rsid w:val="005145DE"/>
    <w:rsid w:val="005204DA"/>
    <w:rsid w:val="00562276"/>
    <w:rsid w:val="00593AFD"/>
    <w:rsid w:val="00652A41"/>
    <w:rsid w:val="00696149"/>
    <w:rsid w:val="006F6204"/>
    <w:rsid w:val="007126F5"/>
    <w:rsid w:val="00736B3B"/>
    <w:rsid w:val="00750961"/>
    <w:rsid w:val="00841516"/>
    <w:rsid w:val="00992FC2"/>
    <w:rsid w:val="009D33EA"/>
    <w:rsid w:val="00A37EE2"/>
    <w:rsid w:val="00AC3753"/>
    <w:rsid w:val="00AD3133"/>
    <w:rsid w:val="00B36DF4"/>
    <w:rsid w:val="00B40AA2"/>
    <w:rsid w:val="00BC75B3"/>
    <w:rsid w:val="00C36F4A"/>
    <w:rsid w:val="00C56A4E"/>
    <w:rsid w:val="00C9156A"/>
    <w:rsid w:val="00CC6387"/>
    <w:rsid w:val="00D0650B"/>
    <w:rsid w:val="00D1119A"/>
    <w:rsid w:val="00D569F4"/>
    <w:rsid w:val="00DC691E"/>
    <w:rsid w:val="00E159B6"/>
    <w:rsid w:val="00F202A3"/>
    <w:rsid w:val="00F83E47"/>
    <w:rsid w:val="00FD3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A0984"/>
  <w15:chartTrackingRefBased/>
  <w15:docId w15:val="{43981949-434F-43AB-974A-8FEDBF30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50B"/>
  </w:style>
  <w:style w:type="paragraph" w:styleId="Heading1">
    <w:name w:val="heading 1"/>
    <w:basedOn w:val="Normal"/>
    <w:next w:val="Normal"/>
    <w:link w:val="Heading1Char1"/>
    <w:qFormat/>
    <w:rsid w:val="00696149"/>
    <w:pPr>
      <w:keepNext/>
      <w:spacing w:after="0" w:line="240" w:lineRule="auto"/>
      <w:outlineLvl w:val="0"/>
    </w:pPr>
    <w:rPr>
      <w:rFonts w:ascii="Arial" w:eastAsia="Times New Roman" w:hAnsi="Arial" w:cs="Arial"/>
      <w:b/>
      <w:bCs/>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126F5"/>
    <w:pPr>
      <w:spacing w:after="0" w:line="240" w:lineRule="auto"/>
      <w:jc w:val="center"/>
    </w:pPr>
    <w:rPr>
      <w:rFonts w:ascii="Arial" w:eastAsia="Times New Roman" w:hAnsi="Arial" w:cs="Arial"/>
      <w:sz w:val="24"/>
      <w:szCs w:val="24"/>
      <w:lang w:val="en-CA"/>
    </w:rPr>
  </w:style>
  <w:style w:type="character" w:customStyle="1" w:styleId="BodyTextChar">
    <w:name w:val="Body Text Char"/>
    <w:basedOn w:val="DefaultParagraphFont"/>
    <w:link w:val="BodyText"/>
    <w:uiPriority w:val="99"/>
    <w:rsid w:val="007126F5"/>
    <w:rPr>
      <w:rFonts w:ascii="Arial" w:eastAsia="Times New Roman" w:hAnsi="Arial" w:cs="Arial"/>
      <w:sz w:val="24"/>
      <w:szCs w:val="24"/>
      <w:lang w:val="en-CA"/>
    </w:rPr>
  </w:style>
  <w:style w:type="paragraph" w:styleId="Date">
    <w:name w:val="Date"/>
    <w:basedOn w:val="Normal"/>
    <w:next w:val="Normal"/>
    <w:link w:val="DateChar"/>
    <w:rsid w:val="007126F5"/>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7126F5"/>
    <w:rPr>
      <w:rFonts w:ascii="Arial" w:eastAsia="Times New Roman" w:hAnsi="Arial" w:cs="Times New Roman"/>
      <w:spacing w:val="-5"/>
      <w:sz w:val="20"/>
      <w:szCs w:val="20"/>
    </w:rPr>
  </w:style>
  <w:style w:type="paragraph" w:customStyle="1" w:styleId="SubjectLine">
    <w:name w:val="Subject Line"/>
    <w:basedOn w:val="Normal"/>
    <w:next w:val="BodyText"/>
    <w:rsid w:val="007126F5"/>
    <w:pPr>
      <w:spacing w:after="220" w:line="220" w:lineRule="atLeast"/>
    </w:pPr>
    <w:rPr>
      <w:rFonts w:ascii="Arial Black" w:eastAsia="Times New Roman" w:hAnsi="Arial Black" w:cs="Times New Roman"/>
      <w:spacing w:val="-10"/>
      <w:sz w:val="20"/>
      <w:szCs w:val="20"/>
    </w:rPr>
  </w:style>
  <w:style w:type="paragraph" w:customStyle="1" w:styleId="Officeaddress">
    <w:name w:val="Office address"/>
    <w:uiPriority w:val="9"/>
    <w:rsid w:val="007126F5"/>
    <w:pPr>
      <w:spacing w:after="0" w:line="240" w:lineRule="auto"/>
    </w:pPr>
    <w:rPr>
      <w:rFonts w:ascii="Arial" w:eastAsia="Times" w:hAnsi="Arial" w:cs="Times New Roman"/>
      <w:color w:val="002776"/>
      <w:sz w:val="15"/>
      <w:szCs w:val="20"/>
    </w:rPr>
  </w:style>
  <w:style w:type="character" w:customStyle="1" w:styleId="Heading1Char">
    <w:name w:val="Heading 1 Char"/>
    <w:basedOn w:val="DefaultParagraphFont"/>
    <w:uiPriority w:val="9"/>
    <w:rsid w:val="00696149"/>
    <w:rPr>
      <w:rFonts w:asciiTheme="majorHAnsi" w:eastAsiaTheme="majorEastAsia" w:hAnsiTheme="majorHAnsi" w:cstheme="majorBidi"/>
      <w:color w:val="2E74B5" w:themeColor="accent1" w:themeShade="BF"/>
      <w:sz w:val="32"/>
      <w:szCs w:val="32"/>
    </w:rPr>
  </w:style>
  <w:style w:type="character" w:customStyle="1" w:styleId="Heading1Char1">
    <w:name w:val="Heading 1 Char1"/>
    <w:link w:val="Heading1"/>
    <w:rsid w:val="00696149"/>
    <w:rPr>
      <w:rFonts w:ascii="Arial" w:eastAsia="Times New Roman" w:hAnsi="Arial" w:cs="Arial"/>
      <w:b/>
      <w:bCs/>
      <w:sz w:val="24"/>
      <w:szCs w:val="24"/>
      <w:lang w:val="en-CA"/>
    </w:rPr>
  </w:style>
  <w:style w:type="paragraph" w:styleId="ListParagraph">
    <w:name w:val="List Paragraph"/>
    <w:basedOn w:val="Normal"/>
    <w:link w:val="ListParagraphChar"/>
    <w:uiPriority w:val="34"/>
    <w:qFormat/>
    <w:rsid w:val="00696149"/>
    <w:pPr>
      <w:spacing w:after="0" w:line="240" w:lineRule="auto"/>
      <w:ind w:left="720"/>
    </w:pPr>
    <w:rPr>
      <w:rFonts w:ascii="Times New Roman" w:eastAsia="Times New Roman" w:hAnsi="Times New Roman" w:cs="Times New Roman"/>
      <w:sz w:val="24"/>
      <w:szCs w:val="24"/>
      <w:lang w:val="en-CA"/>
    </w:rPr>
  </w:style>
  <w:style w:type="character" w:customStyle="1" w:styleId="ListParagraphChar">
    <w:name w:val="List Paragraph Char"/>
    <w:link w:val="ListParagraph"/>
    <w:uiPriority w:val="34"/>
    <w:rsid w:val="00696149"/>
    <w:rPr>
      <w:rFonts w:ascii="Times New Roman" w:eastAsia="Times New Roman" w:hAnsi="Times New Roman" w:cs="Times New Roman"/>
      <w:sz w:val="24"/>
      <w:szCs w:val="24"/>
      <w:lang w:val="en-CA"/>
    </w:rPr>
  </w:style>
  <w:style w:type="character" w:styleId="Hyperlink">
    <w:name w:val="Hyperlink"/>
    <w:uiPriority w:val="99"/>
    <w:rsid w:val="00FD3870"/>
    <w:rPr>
      <w:color w:val="666666"/>
      <w:u w:val="single"/>
    </w:rPr>
  </w:style>
  <w:style w:type="paragraph" w:customStyle="1" w:styleId="Proposalheading">
    <w:name w:val="Proposal heading"/>
    <w:basedOn w:val="Heading1"/>
    <w:link w:val="ProposalheadingChar"/>
    <w:autoRedefine/>
    <w:qFormat/>
    <w:rsid w:val="00FD3870"/>
    <w:pPr>
      <w:spacing w:after="1000"/>
    </w:pPr>
    <w:rPr>
      <w:rFonts w:ascii="Times New Roman" w:hAnsi="Times New Roman" w:cs="Times New Roman"/>
      <w:b w:val="0"/>
      <w:sz w:val="60"/>
      <w:szCs w:val="60"/>
    </w:rPr>
  </w:style>
  <w:style w:type="character" w:customStyle="1" w:styleId="ProposalheadingChar">
    <w:name w:val="Proposal heading Char"/>
    <w:link w:val="Proposalheading"/>
    <w:rsid w:val="00FD3870"/>
    <w:rPr>
      <w:rFonts w:ascii="Times New Roman" w:eastAsia="Times New Roman" w:hAnsi="Times New Roman" w:cs="Times New Roman"/>
      <w:bCs/>
      <w:sz w:val="60"/>
      <w:szCs w:val="60"/>
      <w:lang w:val="en-CA"/>
    </w:rPr>
  </w:style>
  <w:style w:type="table" w:styleId="TableGrid">
    <w:name w:val="Table Grid"/>
    <w:basedOn w:val="TableNormal"/>
    <w:uiPriority w:val="39"/>
    <w:rsid w:val="00562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36DF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B36DF4"/>
  </w:style>
  <w:style w:type="character" w:customStyle="1" w:styleId="eop">
    <w:name w:val="eop"/>
    <w:basedOn w:val="DefaultParagraphFont"/>
    <w:rsid w:val="00B36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20080">
      <w:bodyDiv w:val="1"/>
      <w:marLeft w:val="0"/>
      <w:marRight w:val="0"/>
      <w:marTop w:val="0"/>
      <w:marBottom w:val="0"/>
      <w:divBdr>
        <w:top w:val="none" w:sz="0" w:space="0" w:color="auto"/>
        <w:left w:val="none" w:sz="0" w:space="0" w:color="auto"/>
        <w:bottom w:val="none" w:sz="0" w:space="0" w:color="auto"/>
        <w:right w:val="none" w:sz="0" w:space="0" w:color="auto"/>
      </w:divBdr>
      <w:divsChild>
        <w:div w:id="998384918">
          <w:marLeft w:val="0"/>
          <w:marRight w:val="0"/>
          <w:marTop w:val="0"/>
          <w:marBottom w:val="0"/>
          <w:divBdr>
            <w:top w:val="none" w:sz="0" w:space="0" w:color="auto"/>
            <w:left w:val="none" w:sz="0" w:space="0" w:color="auto"/>
            <w:bottom w:val="none" w:sz="0" w:space="0" w:color="auto"/>
            <w:right w:val="none" w:sz="0" w:space="0" w:color="auto"/>
          </w:divBdr>
        </w:div>
        <w:div w:id="1164197214">
          <w:marLeft w:val="0"/>
          <w:marRight w:val="0"/>
          <w:marTop w:val="0"/>
          <w:marBottom w:val="0"/>
          <w:divBdr>
            <w:top w:val="none" w:sz="0" w:space="0" w:color="auto"/>
            <w:left w:val="none" w:sz="0" w:space="0" w:color="auto"/>
            <w:bottom w:val="none" w:sz="0" w:space="0" w:color="auto"/>
            <w:right w:val="none" w:sz="0" w:space="0" w:color="auto"/>
          </w:divBdr>
        </w:div>
        <w:div w:id="1428502371">
          <w:marLeft w:val="0"/>
          <w:marRight w:val="0"/>
          <w:marTop w:val="0"/>
          <w:marBottom w:val="0"/>
          <w:divBdr>
            <w:top w:val="none" w:sz="0" w:space="0" w:color="auto"/>
            <w:left w:val="none" w:sz="0" w:space="0" w:color="auto"/>
            <w:bottom w:val="none" w:sz="0" w:space="0" w:color="auto"/>
            <w:right w:val="none" w:sz="0" w:space="0" w:color="auto"/>
          </w:divBdr>
        </w:div>
        <w:div w:id="1932885878">
          <w:marLeft w:val="0"/>
          <w:marRight w:val="0"/>
          <w:marTop w:val="0"/>
          <w:marBottom w:val="0"/>
          <w:divBdr>
            <w:top w:val="none" w:sz="0" w:space="0" w:color="auto"/>
            <w:left w:val="none" w:sz="0" w:space="0" w:color="auto"/>
            <w:bottom w:val="none" w:sz="0" w:space="0" w:color="auto"/>
            <w:right w:val="none" w:sz="0" w:space="0" w:color="auto"/>
          </w:divBdr>
        </w:div>
        <w:div w:id="689993567">
          <w:marLeft w:val="0"/>
          <w:marRight w:val="0"/>
          <w:marTop w:val="0"/>
          <w:marBottom w:val="0"/>
          <w:divBdr>
            <w:top w:val="none" w:sz="0" w:space="0" w:color="auto"/>
            <w:left w:val="none" w:sz="0" w:space="0" w:color="auto"/>
            <w:bottom w:val="none" w:sz="0" w:space="0" w:color="auto"/>
            <w:right w:val="none" w:sz="0" w:space="0" w:color="auto"/>
          </w:divBdr>
        </w:div>
        <w:div w:id="1314140034">
          <w:marLeft w:val="0"/>
          <w:marRight w:val="0"/>
          <w:marTop w:val="0"/>
          <w:marBottom w:val="0"/>
          <w:divBdr>
            <w:top w:val="none" w:sz="0" w:space="0" w:color="auto"/>
            <w:left w:val="none" w:sz="0" w:space="0" w:color="auto"/>
            <w:bottom w:val="none" w:sz="0" w:space="0" w:color="auto"/>
            <w:right w:val="none" w:sz="0" w:space="0" w:color="auto"/>
          </w:divBdr>
        </w:div>
        <w:div w:id="1652903966">
          <w:marLeft w:val="0"/>
          <w:marRight w:val="0"/>
          <w:marTop w:val="0"/>
          <w:marBottom w:val="0"/>
          <w:divBdr>
            <w:top w:val="none" w:sz="0" w:space="0" w:color="auto"/>
            <w:left w:val="none" w:sz="0" w:space="0" w:color="auto"/>
            <w:bottom w:val="none" w:sz="0" w:space="0" w:color="auto"/>
            <w:right w:val="none" w:sz="0" w:space="0" w:color="auto"/>
          </w:divBdr>
        </w:div>
        <w:div w:id="1988506523">
          <w:marLeft w:val="0"/>
          <w:marRight w:val="0"/>
          <w:marTop w:val="0"/>
          <w:marBottom w:val="0"/>
          <w:divBdr>
            <w:top w:val="none" w:sz="0" w:space="0" w:color="auto"/>
            <w:left w:val="none" w:sz="0" w:space="0" w:color="auto"/>
            <w:bottom w:val="none" w:sz="0" w:space="0" w:color="auto"/>
            <w:right w:val="none" w:sz="0" w:space="0" w:color="auto"/>
          </w:divBdr>
        </w:div>
        <w:div w:id="1405030223">
          <w:marLeft w:val="0"/>
          <w:marRight w:val="0"/>
          <w:marTop w:val="0"/>
          <w:marBottom w:val="0"/>
          <w:divBdr>
            <w:top w:val="none" w:sz="0" w:space="0" w:color="auto"/>
            <w:left w:val="none" w:sz="0" w:space="0" w:color="auto"/>
            <w:bottom w:val="none" w:sz="0" w:space="0" w:color="auto"/>
            <w:right w:val="none" w:sz="0" w:space="0" w:color="auto"/>
          </w:divBdr>
        </w:div>
        <w:div w:id="620497374">
          <w:marLeft w:val="0"/>
          <w:marRight w:val="0"/>
          <w:marTop w:val="0"/>
          <w:marBottom w:val="0"/>
          <w:divBdr>
            <w:top w:val="none" w:sz="0" w:space="0" w:color="auto"/>
            <w:left w:val="none" w:sz="0" w:space="0" w:color="auto"/>
            <w:bottom w:val="none" w:sz="0" w:space="0" w:color="auto"/>
            <w:right w:val="none" w:sz="0" w:space="0" w:color="auto"/>
          </w:divBdr>
        </w:div>
      </w:divsChild>
    </w:div>
    <w:div w:id="471797071">
      <w:bodyDiv w:val="1"/>
      <w:marLeft w:val="0"/>
      <w:marRight w:val="0"/>
      <w:marTop w:val="0"/>
      <w:marBottom w:val="0"/>
      <w:divBdr>
        <w:top w:val="none" w:sz="0" w:space="0" w:color="auto"/>
        <w:left w:val="none" w:sz="0" w:space="0" w:color="auto"/>
        <w:bottom w:val="none" w:sz="0" w:space="0" w:color="auto"/>
        <w:right w:val="none" w:sz="0" w:space="0" w:color="auto"/>
      </w:divBdr>
      <w:divsChild>
        <w:div w:id="1173302362">
          <w:marLeft w:val="0"/>
          <w:marRight w:val="0"/>
          <w:marTop w:val="0"/>
          <w:marBottom w:val="0"/>
          <w:divBdr>
            <w:top w:val="none" w:sz="0" w:space="0" w:color="auto"/>
            <w:left w:val="none" w:sz="0" w:space="0" w:color="auto"/>
            <w:bottom w:val="none" w:sz="0" w:space="0" w:color="auto"/>
            <w:right w:val="none" w:sz="0" w:space="0" w:color="auto"/>
          </w:divBdr>
          <w:divsChild>
            <w:div w:id="720447409">
              <w:marLeft w:val="0"/>
              <w:marRight w:val="0"/>
              <w:marTop w:val="0"/>
              <w:marBottom w:val="0"/>
              <w:divBdr>
                <w:top w:val="none" w:sz="0" w:space="0" w:color="auto"/>
                <w:left w:val="none" w:sz="0" w:space="0" w:color="auto"/>
                <w:bottom w:val="none" w:sz="0" w:space="0" w:color="auto"/>
                <w:right w:val="none" w:sz="0" w:space="0" w:color="auto"/>
              </w:divBdr>
            </w:div>
          </w:divsChild>
        </w:div>
        <w:div w:id="1883250302">
          <w:marLeft w:val="0"/>
          <w:marRight w:val="0"/>
          <w:marTop w:val="0"/>
          <w:marBottom w:val="0"/>
          <w:divBdr>
            <w:top w:val="none" w:sz="0" w:space="0" w:color="auto"/>
            <w:left w:val="none" w:sz="0" w:space="0" w:color="auto"/>
            <w:bottom w:val="none" w:sz="0" w:space="0" w:color="auto"/>
            <w:right w:val="none" w:sz="0" w:space="0" w:color="auto"/>
          </w:divBdr>
          <w:divsChild>
            <w:div w:id="2100440467">
              <w:marLeft w:val="0"/>
              <w:marRight w:val="0"/>
              <w:marTop w:val="0"/>
              <w:marBottom w:val="0"/>
              <w:divBdr>
                <w:top w:val="none" w:sz="0" w:space="0" w:color="auto"/>
                <w:left w:val="none" w:sz="0" w:space="0" w:color="auto"/>
                <w:bottom w:val="none" w:sz="0" w:space="0" w:color="auto"/>
                <w:right w:val="none" w:sz="0" w:space="0" w:color="auto"/>
              </w:divBdr>
            </w:div>
          </w:divsChild>
        </w:div>
        <w:div w:id="1740327184">
          <w:marLeft w:val="0"/>
          <w:marRight w:val="0"/>
          <w:marTop w:val="0"/>
          <w:marBottom w:val="0"/>
          <w:divBdr>
            <w:top w:val="none" w:sz="0" w:space="0" w:color="auto"/>
            <w:left w:val="none" w:sz="0" w:space="0" w:color="auto"/>
            <w:bottom w:val="none" w:sz="0" w:space="0" w:color="auto"/>
            <w:right w:val="none" w:sz="0" w:space="0" w:color="auto"/>
          </w:divBdr>
          <w:divsChild>
            <w:div w:id="1374387768">
              <w:marLeft w:val="0"/>
              <w:marRight w:val="0"/>
              <w:marTop w:val="0"/>
              <w:marBottom w:val="0"/>
              <w:divBdr>
                <w:top w:val="none" w:sz="0" w:space="0" w:color="auto"/>
                <w:left w:val="none" w:sz="0" w:space="0" w:color="auto"/>
                <w:bottom w:val="none" w:sz="0" w:space="0" w:color="auto"/>
                <w:right w:val="none" w:sz="0" w:space="0" w:color="auto"/>
              </w:divBdr>
            </w:div>
          </w:divsChild>
        </w:div>
        <w:div w:id="1673873329">
          <w:marLeft w:val="0"/>
          <w:marRight w:val="0"/>
          <w:marTop w:val="0"/>
          <w:marBottom w:val="0"/>
          <w:divBdr>
            <w:top w:val="none" w:sz="0" w:space="0" w:color="auto"/>
            <w:left w:val="none" w:sz="0" w:space="0" w:color="auto"/>
            <w:bottom w:val="none" w:sz="0" w:space="0" w:color="auto"/>
            <w:right w:val="none" w:sz="0" w:space="0" w:color="auto"/>
          </w:divBdr>
          <w:divsChild>
            <w:div w:id="173233034">
              <w:marLeft w:val="0"/>
              <w:marRight w:val="0"/>
              <w:marTop w:val="0"/>
              <w:marBottom w:val="0"/>
              <w:divBdr>
                <w:top w:val="none" w:sz="0" w:space="0" w:color="auto"/>
                <w:left w:val="none" w:sz="0" w:space="0" w:color="auto"/>
                <w:bottom w:val="none" w:sz="0" w:space="0" w:color="auto"/>
                <w:right w:val="none" w:sz="0" w:space="0" w:color="auto"/>
              </w:divBdr>
            </w:div>
          </w:divsChild>
        </w:div>
        <w:div w:id="34276303">
          <w:marLeft w:val="0"/>
          <w:marRight w:val="0"/>
          <w:marTop w:val="0"/>
          <w:marBottom w:val="0"/>
          <w:divBdr>
            <w:top w:val="none" w:sz="0" w:space="0" w:color="auto"/>
            <w:left w:val="none" w:sz="0" w:space="0" w:color="auto"/>
            <w:bottom w:val="none" w:sz="0" w:space="0" w:color="auto"/>
            <w:right w:val="none" w:sz="0" w:space="0" w:color="auto"/>
          </w:divBdr>
          <w:divsChild>
            <w:div w:id="2003191566">
              <w:marLeft w:val="0"/>
              <w:marRight w:val="0"/>
              <w:marTop w:val="0"/>
              <w:marBottom w:val="0"/>
              <w:divBdr>
                <w:top w:val="none" w:sz="0" w:space="0" w:color="auto"/>
                <w:left w:val="none" w:sz="0" w:space="0" w:color="auto"/>
                <w:bottom w:val="none" w:sz="0" w:space="0" w:color="auto"/>
                <w:right w:val="none" w:sz="0" w:space="0" w:color="auto"/>
              </w:divBdr>
            </w:div>
          </w:divsChild>
        </w:div>
        <w:div w:id="772091648">
          <w:marLeft w:val="0"/>
          <w:marRight w:val="0"/>
          <w:marTop w:val="0"/>
          <w:marBottom w:val="0"/>
          <w:divBdr>
            <w:top w:val="none" w:sz="0" w:space="0" w:color="auto"/>
            <w:left w:val="none" w:sz="0" w:space="0" w:color="auto"/>
            <w:bottom w:val="none" w:sz="0" w:space="0" w:color="auto"/>
            <w:right w:val="none" w:sz="0" w:space="0" w:color="auto"/>
          </w:divBdr>
          <w:divsChild>
            <w:div w:id="333724937">
              <w:marLeft w:val="0"/>
              <w:marRight w:val="0"/>
              <w:marTop w:val="0"/>
              <w:marBottom w:val="0"/>
              <w:divBdr>
                <w:top w:val="none" w:sz="0" w:space="0" w:color="auto"/>
                <w:left w:val="none" w:sz="0" w:space="0" w:color="auto"/>
                <w:bottom w:val="none" w:sz="0" w:space="0" w:color="auto"/>
                <w:right w:val="none" w:sz="0" w:space="0" w:color="auto"/>
              </w:divBdr>
            </w:div>
          </w:divsChild>
        </w:div>
        <w:div w:id="707218484">
          <w:marLeft w:val="0"/>
          <w:marRight w:val="0"/>
          <w:marTop w:val="0"/>
          <w:marBottom w:val="0"/>
          <w:divBdr>
            <w:top w:val="none" w:sz="0" w:space="0" w:color="auto"/>
            <w:left w:val="none" w:sz="0" w:space="0" w:color="auto"/>
            <w:bottom w:val="none" w:sz="0" w:space="0" w:color="auto"/>
            <w:right w:val="none" w:sz="0" w:space="0" w:color="auto"/>
          </w:divBdr>
          <w:divsChild>
            <w:div w:id="894707118">
              <w:marLeft w:val="0"/>
              <w:marRight w:val="0"/>
              <w:marTop w:val="0"/>
              <w:marBottom w:val="0"/>
              <w:divBdr>
                <w:top w:val="none" w:sz="0" w:space="0" w:color="auto"/>
                <w:left w:val="none" w:sz="0" w:space="0" w:color="auto"/>
                <w:bottom w:val="none" w:sz="0" w:space="0" w:color="auto"/>
                <w:right w:val="none" w:sz="0" w:space="0" w:color="auto"/>
              </w:divBdr>
            </w:div>
          </w:divsChild>
        </w:div>
        <w:div w:id="1566647374">
          <w:marLeft w:val="0"/>
          <w:marRight w:val="0"/>
          <w:marTop w:val="0"/>
          <w:marBottom w:val="0"/>
          <w:divBdr>
            <w:top w:val="none" w:sz="0" w:space="0" w:color="auto"/>
            <w:left w:val="none" w:sz="0" w:space="0" w:color="auto"/>
            <w:bottom w:val="none" w:sz="0" w:space="0" w:color="auto"/>
            <w:right w:val="none" w:sz="0" w:space="0" w:color="auto"/>
          </w:divBdr>
          <w:divsChild>
            <w:div w:id="202161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5690">
      <w:bodyDiv w:val="1"/>
      <w:marLeft w:val="0"/>
      <w:marRight w:val="0"/>
      <w:marTop w:val="0"/>
      <w:marBottom w:val="0"/>
      <w:divBdr>
        <w:top w:val="none" w:sz="0" w:space="0" w:color="auto"/>
        <w:left w:val="none" w:sz="0" w:space="0" w:color="auto"/>
        <w:bottom w:val="none" w:sz="0" w:space="0" w:color="auto"/>
        <w:right w:val="none" w:sz="0" w:space="0" w:color="auto"/>
      </w:divBdr>
      <w:divsChild>
        <w:div w:id="1544781300">
          <w:marLeft w:val="0"/>
          <w:marRight w:val="0"/>
          <w:marTop w:val="0"/>
          <w:marBottom w:val="0"/>
          <w:divBdr>
            <w:top w:val="none" w:sz="0" w:space="0" w:color="auto"/>
            <w:left w:val="none" w:sz="0" w:space="0" w:color="auto"/>
            <w:bottom w:val="none" w:sz="0" w:space="0" w:color="auto"/>
            <w:right w:val="none" w:sz="0" w:space="0" w:color="auto"/>
          </w:divBdr>
        </w:div>
        <w:div w:id="379325745">
          <w:marLeft w:val="0"/>
          <w:marRight w:val="0"/>
          <w:marTop w:val="0"/>
          <w:marBottom w:val="0"/>
          <w:divBdr>
            <w:top w:val="none" w:sz="0" w:space="0" w:color="auto"/>
            <w:left w:val="none" w:sz="0" w:space="0" w:color="auto"/>
            <w:bottom w:val="none" w:sz="0" w:space="0" w:color="auto"/>
            <w:right w:val="none" w:sz="0" w:space="0" w:color="auto"/>
          </w:divBdr>
        </w:div>
        <w:div w:id="750851295">
          <w:marLeft w:val="0"/>
          <w:marRight w:val="0"/>
          <w:marTop w:val="0"/>
          <w:marBottom w:val="0"/>
          <w:divBdr>
            <w:top w:val="none" w:sz="0" w:space="0" w:color="auto"/>
            <w:left w:val="none" w:sz="0" w:space="0" w:color="auto"/>
            <w:bottom w:val="none" w:sz="0" w:space="0" w:color="auto"/>
            <w:right w:val="none" w:sz="0" w:space="0" w:color="auto"/>
          </w:divBdr>
        </w:div>
        <w:div w:id="1233732266">
          <w:marLeft w:val="0"/>
          <w:marRight w:val="0"/>
          <w:marTop w:val="0"/>
          <w:marBottom w:val="0"/>
          <w:divBdr>
            <w:top w:val="none" w:sz="0" w:space="0" w:color="auto"/>
            <w:left w:val="none" w:sz="0" w:space="0" w:color="auto"/>
            <w:bottom w:val="none" w:sz="0" w:space="0" w:color="auto"/>
            <w:right w:val="none" w:sz="0" w:space="0" w:color="auto"/>
          </w:divBdr>
        </w:div>
        <w:div w:id="273900795">
          <w:marLeft w:val="0"/>
          <w:marRight w:val="0"/>
          <w:marTop w:val="0"/>
          <w:marBottom w:val="0"/>
          <w:divBdr>
            <w:top w:val="none" w:sz="0" w:space="0" w:color="auto"/>
            <w:left w:val="none" w:sz="0" w:space="0" w:color="auto"/>
            <w:bottom w:val="none" w:sz="0" w:space="0" w:color="auto"/>
            <w:right w:val="none" w:sz="0" w:space="0" w:color="auto"/>
          </w:divBdr>
        </w:div>
        <w:div w:id="116334842">
          <w:marLeft w:val="0"/>
          <w:marRight w:val="0"/>
          <w:marTop w:val="0"/>
          <w:marBottom w:val="0"/>
          <w:divBdr>
            <w:top w:val="none" w:sz="0" w:space="0" w:color="auto"/>
            <w:left w:val="none" w:sz="0" w:space="0" w:color="auto"/>
            <w:bottom w:val="none" w:sz="0" w:space="0" w:color="auto"/>
            <w:right w:val="none" w:sz="0" w:space="0" w:color="auto"/>
          </w:divBdr>
        </w:div>
      </w:divsChild>
    </w:div>
    <w:div w:id="1957104903">
      <w:bodyDiv w:val="1"/>
      <w:marLeft w:val="0"/>
      <w:marRight w:val="0"/>
      <w:marTop w:val="0"/>
      <w:marBottom w:val="0"/>
      <w:divBdr>
        <w:top w:val="none" w:sz="0" w:space="0" w:color="auto"/>
        <w:left w:val="none" w:sz="0" w:space="0" w:color="auto"/>
        <w:bottom w:val="none" w:sz="0" w:space="0" w:color="auto"/>
        <w:right w:val="none" w:sz="0" w:space="0" w:color="auto"/>
      </w:divBdr>
      <w:divsChild>
        <w:div w:id="537162633">
          <w:marLeft w:val="0"/>
          <w:marRight w:val="0"/>
          <w:marTop w:val="0"/>
          <w:marBottom w:val="0"/>
          <w:divBdr>
            <w:top w:val="none" w:sz="0" w:space="0" w:color="auto"/>
            <w:left w:val="none" w:sz="0" w:space="0" w:color="auto"/>
            <w:bottom w:val="none" w:sz="0" w:space="0" w:color="auto"/>
            <w:right w:val="none" w:sz="0" w:space="0" w:color="auto"/>
          </w:divBdr>
        </w:div>
        <w:div w:id="2004626425">
          <w:marLeft w:val="0"/>
          <w:marRight w:val="0"/>
          <w:marTop w:val="0"/>
          <w:marBottom w:val="0"/>
          <w:divBdr>
            <w:top w:val="none" w:sz="0" w:space="0" w:color="auto"/>
            <w:left w:val="none" w:sz="0" w:space="0" w:color="auto"/>
            <w:bottom w:val="none" w:sz="0" w:space="0" w:color="auto"/>
            <w:right w:val="none" w:sz="0" w:space="0" w:color="auto"/>
          </w:divBdr>
        </w:div>
        <w:div w:id="39937022">
          <w:marLeft w:val="0"/>
          <w:marRight w:val="0"/>
          <w:marTop w:val="0"/>
          <w:marBottom w:val="0"/>
          <w:divBdr>
            <w:top w:val="none" w:sz="0" w:space="0" w:color="auto"/>
            <w:left w:val="none" w:sz="0" w:space="0" w:color="auto"/>
            <w:bottom w:val="none" w:sz="0" w:space="0" w:color="auto"/>
            <w:right w:val="none" w:sz="0" w:space="0" w:color="auto"/>
          </w:divBdr>
        </w:div>
        <w:div w:id="673997369">
          <w:marLeft w:val="0"/>
          <w:marRight w:val="0"/>
          <w:marTop w:val="0"/>
          <w:marBottom w:val="0"/>
          <w:divBdr>
            <w:top w:val="none" w:sz="0" w:space="0" w:color="auto"/>
            <w:left w:val="none" w:sz="0" w:space="0" w:color="auto"/>
            <w:bottom w:val="none" w:sz="0" w:space="0" w:color="auto"/>
            <w:right w:val="none" w:sz="0" w:space="0" w:color="auto"/>
          </w:divBdr>
        </w:div>
        <w:div w:id="989016074">
          <w:marLeft w:val="0"/>
          <w:marRight w:val="0"/>
          <w:marTop w:val="0"/>
          <w:marBottom w:val="0"/>
          <w:divBdr>
            <w:top w:val="none" w:sz="0" w:space="0" w:color="auto"/>
            <w:left w:val="none" w:sz="0" w:space="0" w:color="auto"/>
            <w:bottom w:val="none" w:sz="0" w:space="0" w:color="auto"/>
            <w:right w:val="none" w:sz="0" w:space="0" w:color="auto"/>
          </w:divBdr>
        </w:div>
        <w:div w:id="67466713">
          <w:marLeft w:val="0"/>
          <w:marRight w:val="0"/>
          <w:marTop w:val="0"/>
          <w:marBottom w:val="0"/>
          <w:divBdr>
            <w:top w:val="none" w:sz="0" w:space="0" w:color="auto"/>
            <w:left w:val="none" w:sz="0" w:space="0" w:color="auto"/>
            <w:bottom w:val="none" w:sz="0" w:space="0" w:color="auto"/>
            <w:right w:val="none" w:sz="0" w:space="0" w:color="auto"/>
          </w:divBdr>
        </w:div>
        <w:div w:id="1054933324">
          <w:marLeft w:val="0"/>
          <w:marRight w:val="0"/>
          <w:marTop w:val="0"/>
          <w:marBottom w:val="0"/>
          <w:divBdr>
            <w:top w:val="none" w:sz="0" w:space="0" w:color="auto"/>
            <w:left w:val="none" w:sz="0" w:space="0" w:color="auto"/>
            <w:bottom w:val="none" w:sz="0" w:space="0" w:color="auto"/>
            <w:right w:val="none" w:sz="0" w:space="0" w:color="auto"/>
          </w:divBdr>
        </w:div>
        <w:div w:id="1536458727">
          <w:marLeft w:val="0"/>
          <w:marRight w:val="0"/>
          <w:marTop w:val="0"/>
          <w:marBottom w:val="0"/>
          <w:divBdr>
            <w:top w:val="none" w:sz="0" w:space="0" w:color="auto"/>
            <w:left w:val="none" w:sz="0" w:space="0" w:color="auto"/>
            <w:bottom w:val="none" w:sz="0" w:space="0" w:color="auto"/>
            <w:right w:val="none" w:sz="0" w:space="0" w:color="auto"/>
          </w:divBdr>
        </w:div>
        <w:div w:id="1980719498">
          <w:marLeft w:val="0"/>
          <w:marRight w:val="0"/>
          <w:marTop w:val="0"/>
          <w:marBottom w:val="0"/>
          <w:divBdr>
            <w:top w:val="none" w:sz="0" w:space="0" w:color="auto"/>
            <w:left w:val="none" w:sz="0" w:space="0" w:color="auto"/>
            <w:bottom w:val="none" w:sz="0" w:space="0" w:color="auto"/>
            <w:right w:val="none" w:sz="0" w:space="0" w:color="auto"/>
          </w:divBdr>
        </w:div>
        <w:div w:id="164251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831143B13EFC47B868CCE3541291B5" ma:contentTypeVersion="5" ma:contentTypeDescription="Create a new document." ma:contentTypeScope="" ma:versionID="561199c776ec0792f0ff5521f512734c">
  <xsd:schema xmlns:xsd="http://www.w3.org/2001/XMLSchema" xmlns:xs="http://www.w3.org/2001/XMLSchema" xmlns:p="http://schemas.microsoft.com/office/2006/metadata/properties" xmlns:ns2="3ea824d8-e262-47d7-a5b6-7e54a87cf8d3" targetNamespace="http://schemas.microsoft.com/office/2006/metadata/properties" ma:root="true" ma:fieldsID="46c4a3f21e3ff4cefb67ac6149cb77d3" ns2:_="">
    <xsd:import namespace="3ea824d8-e262-47d7-a5b6-7e54a87cf8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824d8-e262-47d7-a5b6-7e54a87cf8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57281E-ED4E-4AB9-AA99-BE917600FF7B}">
  <ds:schemaRefs>
    <ds:schemaRef ds:uri="http://schemas.openxmlformats.org/package/2006/metadata/core-properties"/>
    <ds:schemaRef ds:uri="http://schemas.microsoft.com/office/2006/metadata/properties"/>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3ea824d8-e262-47d7-a5b6-7e54a87cf8d3"/>
    <ds:schemaRef ds:uri="http://purl.org/dc/elements/1.1/"/>
  </ds:schemaRefs>
</ds:datastoreItem>
</file>

<file path=customXml/itemProps2.xml><?xml version="1.0" encoding="utf-8"?>
<ds:datastoreItem xmlns:ds="http://schemas.openxmlformats.org/officeDocument/2006/customXml" ds:itemID="{62FD9E77-04E1-4246-A2C4-A0995C352152}">
  <ds:schemaRefs>
    <ds:schemaRef ds:uri="http://schemas.microsoft.com/sharepoint/v3/contenttype/forms"/>
  </ds:schemaRefs>
</ds:datastoreItem>
</file>

<file path=customXml/itemProps3.xml><?xml version="1.0" encoding="utf-8"?>
<ds:datastoreItem xmlns:ds="http://schemas.openxmlformats.org/officeDocument/2006/customXml" ds:itemID="{DA5C8292-F46B-45DE-A4FB-3ADF073CE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824d8-e262-47d7-a5b6-7e54a87cf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2507</Words>
  <Characters>14295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Price</dc:creator>
  <cp:keywords/>
  <dc:description/>
  <cp:lastModifiedBy>Cayli McCormick</cp:lastModifiedBy>
  <cp:revision>3</cp:revision>
  <dcterms:created xsi:type="dcterms:W3CDTF">2024-11-19T15:38:00Z</dcterms:created>
  <dcterms:modified xsi:type="dcterms:W3CDTF">2024-11-19T16:44:00Z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0x010100BA831143B13EFC47B868CCE3541291B5</vt:lpwstr>
  </property>
</Properties>
</file>