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7C" w:rsidRPr="00420193" w:rsidRDefault="005A027C" w:rsidP="00420193">
      <w:pPr>
        <w:pStyle w:val="ListParagraph"/>
        <w:numPr>
          <w:ilvl w:val="0"/>
          <w:numId w:val="2"/>
        </w:numPr>
        <w:rPr>
          <w:rFonts w:ascii="Century Gothic" w:hAnsi="Century Gothic"/>
        </w:rPr>
      </w:pPr>
      <w:r w:rsidRPr="00420193">
        <w:rPr>
          <w:rFonts w:ascii="Century Gothic" w:hAnsi="Century Gothic"/>
        </w:rPr>
        <w:t>Web Tracker Log in Screen</w:t>
      </w:r>
      <w:r w:rsidR="00420193">
        <w:rPr>
          <w:rStyle w:val="FootnoteReference"/>
          <w:rFonts w:ascii="Century Gothic" w:hAnsi="Century Gothic"/>
        </w:rPr>
        <w:footnoteReference w:id="1"/>
      </w:r>
    </w:p>
    <w:p w:rsidR="005A027C" w:rsidRDefault="005A027C" w:rsidP="005A027C">
      <w:pPr>
        <w:rPr>
          <w:rFonts w:ascii="Century Gothic" w:hAnsi="Century Gothic"/>
        </w:rPr>
      </w:pPr>
      <w:r>
        <w:rPr>
          <w:noProof/>
        </w:rPr>
        <w:drawing>
          <wp:inline distT="0" distB="0" distL="0" distR="0" wp14:anchorId="11920D88" wp14:editId="5A4C3989">
            <wp:extent cx="2759103" cy="263346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5035" cy="2639131"/>
                    </a:xfrm>
                    <a:prstGeom prst="rect">
                      <a:avLst/>
                    </a:prstGeom>
                  </pic:spPr>
                </pic:pic>
              </a:graphicData>
            </a:graphic>
          </wp:inline>
        </w:drawing>
      </w:r>
    </w:p>
    <w:p w:rsidR="005A027C" w:rsidRDefault="005A027C" w:rsidP="005A027C">
      <w:pPr>
        <w:rPr>
          <w:rFonts w:ascii="Century Gothic" w:hAnsi="Century Gothic"/>
        </w:rPr>
      </w:pPr>
    </w:p>
    <w:p w:rsidR="005A027C" w:rsidRDefault="000D1595" w:rsidP="00B60064">
      <w:pPr>
        <w:pStyle w:val="ListParagraph"/>
        <w:numPr>
          <w:ilvl w:val="0"/>
          <w:numId w:val="2"/>
        </w:numPr>
      </w:pPr>
      <w:r w:rsidRPr="00C327BB">
        <w:rPr>
          <w:rFonts w:ascii="Century Gothic" w:hAnsi="Century Gothic"/>
        </w:rPr>
        <w:t>Once logged in</w:t>
      </w:r>
      <w:r w:rsidR="00420193" w:rsidRPr="00C327BB">
        <w:rPr>
          <w:rFonts w:ascii="Century Gothic" w:hAnsi="Century Gothic"/>
        </w:rPr>
        <w:t xml:space="preserve"> with assigned information</w:t>
      </w:r>
      <w:r w:rsidRPr="00C327BB">
        <w:rPr>
          <w:rFonts w:ascii="Century Gothic" w:hAnsi="Century Gothic"/>
        </w:rPr>
        <w:t xml:space="preserve">, </w:t>
      </w:r>
      <w:r w:rsidR="00420193" w:rsidRPr="00C327BB">
        <w:rPr>
          <w:rFonts w:ascii="Century Gothic" w:hAnsi="Century Gothic"/>
        </w:rPr>
        <w:t xml:space="preserve">you will see </w:t>
      </w:r>
      <w:r w:rsidRPr="00C327BB">
        <w:rPr>
          <w:rFonts w:ascii="Century Gothic" w:hAnsi="Century Gothic"/>
        </w:rPr>
        <w:t>6 modules</w:t>
      </w:r>
      <w:r w:rsidR="00420193" w:rsidRPr="00C327BB">
        <w:rPr>
          <w:rFonts w:ascii="Century Gothic" w:hAnsi="Century Gothic"/>
        </w:rPr>
        <w:t xml:space="preserve"> in the orange toolbar</w:t>
      </w:r>
    </w:p>
    <w:p w:rsidR="005A027C" w:rsidRDefault="005A027C">
      <w:r>
        <w:rPr>
          <w:noProof/>
        </w:rPr>
        <w:drawing>
          <wp:inline distT="0" distB="0" distL="0" distR="0" wp14:anchorId="03033F9C" wp14:editId="475B0B0D">
            <wp:extent cx="5943600" cy="2752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52725"/>
                    </a:xfrm>
                    <a:prstGeom prst="rect">
                      <a:avLst/>
                    </a:prstGeom>
                  </pic:spPr>
                </pic:pic>
              </a:graphicData>
            </a:graphic>
          </wp:inline>
        </w:drawing>
      </w:r>
    </w:p>
    <w:p w:rsidR="005A027C" w:rsidRPr="005A027C" w:rsidRDefault="005A027C" w:rsidP="005A027C"/>
    <w:p w:rsidR="005A027C" w:rsidRPr="005A027C" w:rsidRDefault="005A027C" w:rsidP="005A027C"/>
    <w:p w:rsidR="005A027C" w:rsidRDefault="005A027C" w:rsidP="005A027C"/>
    <w:p w:rsidR="00550F84" w:rsidRDefault="00550F84" w:rsidP="005A027C"/>
    <w:p w:rsidR="005A027C" w:rsidRDefault="005A027C" w:rsidP="005A027C"/>
    <w:p w:rsidR="005A027C" w:rsidRDefault="005A027C" w:rsidP="005A027C"/>
    <w:p w:rsidR="005A027C" w:rsidRDefault="005A027C" w:rsidP="005A027C"/>
    <w:p w:rsidR="00A3310D" w:rsidRPr="00420193" w:rsidRDefault="00A3310D" w:rsidP="00420193">
      <w:pPr>
        <w:pStyle w:val="ListParagraph"/>
        <w:numPr>
          <w:ilvl w:val="0"/>
          <w:numId w:val="2"/>
        </w:numPr>
        <w:rPr>
          <w:rFonts w:ascii="Century Gothic" w:hAnsi="Century Gothic"/>
        </w:rPr>
      </w:pPr>
      <w:r w:rsidRPr="00420193">
        <w:rPr>
          <w:rFonts w:ascii="Century Gothic" w:hAnsi="Century Gothic"/>
        </w:rPr>
        <w:t>History of all shipments</w:t>
      </w:r>
      <w:r w:rsidR="00420193">
        <w:rPr>
          <w:rStyle w:val="FootnoteReference"/>
          <w:rFonts w:ascii="Century Gothic" w:hAnsi="Century Gothic"/>
        </w:rPr>
        <w:footnoteReference w:id="2"/>
      </w:r>
    </w:p>
    <w:p w:rsidR="005A027C" w:rsidRDefault="00A3310D" w:rsidP="005A027C">
      <w:r w:rsidRPr="00A3310D">
        <w:rPr>
          <w:noProof/>
        </w:rPr>
        <w:drawing>
          <wp:inline distT="0" distB="0" distL="0" distR="0">
            <wp:extent cx="5943600" cy="2957766"/>
            <wp:effectExtent l="0" t="0" r="0" b="0"/>
            <wp:docPr id="9" name="Picture 9" descr="C:\Users\adu\Desktop\web tracker shi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u\Desktop\web tracker ship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57766"/>
                    </a:xfrm>
                    <a:prstGeom prst="rect">
                      <a:avLst/>
                    </a:prstGeom>
                    <a:noFill/>
                    <a:ln>
                      <a:noFill/>
                    </a:ln>
                  </pic:spPr>
                </pic:pic>
              </a:graphicData>
            </a:graphic>
          </wp:inline>
        </w:drawing>
      </w:r>
    </w:p>
    <w:p w:rsidR="005A027C" w:rsidRDefault="005A027C" w:rsidP="005A027C"/>
    <w:p w:rsidR="00544A5C" w:rsidRPr="00420193" w:rsidRDefault="00544A5C" w:rsidP="00420193">
      <w:pPr>
        <w:pStyle w:val="ListParagraph"/>
        <w:numPr>
          <w:ilvl w:val="0"/>
          <w:numId w:val="2"/>
        </w:numPr>
        <w:rPr>
          <w:rFonts w:ascii="Century Gothic" w:hAnsi="Century Gothic"/>
        </w:rPr>
      </w:pPr>
      <w:r w:rsidRPr="00420193">
        <w:rPr>
          <w:rFonts w:ascii="Century Gothic" w:hAnsi="Century Gothic"/>
        </w:rPr>
        <w:t xml:space="preserve">Information about a </w:t>
      </w:r>
      <w:r w:rsidR="00C327BB">
        <w:rPr>
          <w:rFonts w:ascii="Century Gothic" w:hAnsi="Century Gothic"/>
        </w:rPr>
        <w:t xml:space="preserve">particular </w:t>
      </w:r>
      <w:bookmarkStart w:id="0" w:name="_GoBack"/>
      <w:bookmarkEnd w:id="0"/>
      <w:r w:rsidRPr="00420193">
        <w:rPr>
          <w:rFonts w:ascii="Century Gothic" w:hAnsi="Century Gothic"/>
        </w:rPr>
        <w:t>shipment</w:t>
      </w:r>
    </w:p>
    <w:p w:rsidR="00544A5C" w:rsidRDefault="00A3310D" w:rsidP="005A027C">
      <w:r w:rsidRPr="00A3310D">
        <w:rPr>
          <w:noProof/>
        </w:rPr>
        <w:drawing>
          <wp:inline distT="0" distB="0" distL="0" distR="0">
            <wp:extent cx="5943600" cy="3836862"/>
            <wp:effectExtent l="0" t="0" r="0" b="0"/>
            <wp:docPr id="8" name="Picture 8" descr="C:\Users\adu\Desktop\Shipment In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u\Desktop\Shipment Informat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836862"/>
                    </a:xfrm>
                    <a:prstGeom prst="rect">
                      <a:avLst/>
                    </a:prstGeom>
                    <a:noFill/>
                    <a:ln>
                      <a:noFill/>
                    </a:ln>
                  </pic:spPr>
                </pic:pic>
              </a:graphicData>
            </a:graphic>
          </wp:inline>
        </w:drawing>
      </w:r>
    </w:p>
    <w:p w:rsidR="00544A5C" w:rsidRDefault="00620191" w:rsidP="00420193">
      <w:pPr>
        <w:pStyle w:val="ListParagraph"/>
        <w:numPr>
          <w:ilvl w:val="0"/>
          <w:numId w:val="2"/>
        </w:numPr>
      </w:pPr>
      <w:r>
        <w:lastRenderedPageBreak/>
        <w:t>Documents associated with shipments</w:t>
      </w:r>
      <w:r w:rsidR="00420193">
        <w:rPr>
          <w:rStyle w:val="FootnoteReference"/>
        </w:rPr>
        <w:footnoteReference w:id="3"/>
      </w:r>
    </w:p>
    <w:p w:rsidR="00544A5C" w:rsidRDefault="00544A5C" w:rsidP="00544A5C"/>
    <w:p w:rsidR="00544A5C" w:rsidRDefault="00544A5C" w:rsidP="00544A5C">
      <w:r w:rsidRPr="00544A5C">
        <w:rPr>
          <w:noProof/>
        </w:rPr>
        <w:drawing>
          <wp:inline distT="0" distB="0" distL="0" distR="0" wp14:anchorId="7B2A4416" wp14:editId="1F82E73F">
            <wp:extent cx="5406887" cy="7471348"/>
            <wp:effectExtent l="0" t="0" r="3810" b="0"/>
            <wp:docPr id="10" name="Picture 10" descr="C:\Users\adu\Desktop\Customs E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u\Desktop\Customs Entry.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2618"/>
                    <a:stretch/>
                  </pic:blipFill>
                  <pic:spPr bwMode="auto">
                    <a:xfrm>
                      <a:off x="0" y="0"/>
                      <a:ext cx="5411499" cy="7477722"/>
                    </a:xfrm>
                    <a:prstGeom prst="rect">
                      <a:avLst/>
                    </a:prstGeom>
                    <a:noFill/>
                    <a:ln>
                      <a:noFill/>
                    </a:ln>
                    <a:extLst>
                      <a:ext uri="{53640926-AAD7-44D8-BBD7-CCE9431645EC}">
                        <a14:shadowObscured xmlns:a14="http://schemas.microsoft.com/office/drawing/2010/main"/>
                      </a:ext>
                    </a:extLst>
                  </pic:spPr>
                </pic:pic>
              </a:graphicData>
            </a:graphic>
          </wp:inline>
        </w:drawing>
      </w:r>
    </w:p>
    <w:p w:rsidR="00620191" w:rsidRDefault="000A4775" w:rsidP="00420193">
      <w:pPr>
        <w:pStyle w:val="ListParagraph"/>
        <w:numPr>
          <w:ilvl w:val="0"/>
          <w:numId w:val="2"/>
        </w:numPr>
      </w:pPr>
      <w:r>
        <w:lastRenderedPageBreak/>
        <w:t>List of i</w:t>
      </w:r>
      <w:r w:rsidR="00620191">
        <w:t>nvoices</w:t>
      </w:r>
    </w:p>
    <w:p w:rsidR="00620191" w:rsidRPr="00620191" w:rsidRDefault="00620191" w:rsidP="00620191">
      <w:r w:rsidRPr="00620191">
        <w:rPr>
          <w:noProof/>
        </w:rPr>
        <w:drawing>
          <wp:inline distT="0" distB="0" distL="0" distR="0">
            <wp:extent cx="3474720" cy="2938516"/>
            <wp:effectExtent l="0" t="0" r="0" b="0"/>
            <wp:docPr id="12" name="Picture 12" descr="C:\Users\adu\Desktop\Inv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u\Desktop\Invoice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21380" r="15845"/>
                    <a:stretch/>
                  </pic:blipFill>
                  <pic:spPr bwMode="auto">
                    <a:xfrm>
                      <a:off x="0" y="0"/>
                      <a:ext cx="3516846" cy="2974141"/>
                    </a:xfrm>
                    <a:prstGeom prst="rect">
                      <a:avLst/>
                    </a:prstGeom>
                    <a:noFill/>
                    <a:ln>
                      <a:noFill/>
                    </a:ln>
                    <a:extLst>
                      <a:ext uri="{53640926-AAD7-44D8-BBD7-CCE9431645EC}">
                        <a14:shadowObscured xmlns:a14="http://schemas.microsoft.com/office/drawing/2010/main"/>
                      </a:ext>
                    </a:extLst>
                  </pic:spPr>
                </pic:pic>
              </a:graphicData>
            </a:graphic>
          </wp:inline>
        </w:drawing>
      </w:r>
    </w:p>
    <w:p w:rsidR="000A4775" w:rsidRPr="00620191" w:rsidRDefault="00C327BB" w:rsidP="00420193">
      <w:pPr>
        <w:pStyle w:val="ListParagraph"/>
        <w:numPr>
          <w:ilvl w:val="0"/>
          <w:numId w:val="2"/>
        </w:numPr>
      </w:pPr>
      <w:r>
        <w:t xml:space="preserve">An example of a </w:t>
      </w:r>
      <w:r w:rsidR="000A4775">
        <w:t>Frontier invoice</w:t>
      </w:r>
    </w:p>
    <w:p w:rsidR="00544A5C" w:rsidRPr="00620191" w:rsidRDefault="00620191" w:rsidP="00620191">
      <w:r w:rsidRPr="00620191">
        <w:rPr>
          <w:noProof/>
        </w:rPr>
        <w:drawing>
          <wp:inline distT="0" distB="0" distL="0" distR="0" wp14:anchorId="7D1B50C8" wp14:editId="1BF6F528">
            <wp:extent cx="3844690" cy="4913906"/>
            <wp:effectExtent l="0" t="0" r="3810" b="1270"/>
            <wp:docPr id="13" name="Picture 13" descr="C:\Users\adu\Desktop\Inv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u\Desktop\Invoic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4656" b="2847"/>
                    <a:stretch/>
                  </pic:blipFill>
                  <pic:spPr bwMode="auto">
                    <a:xfrm>
                      <a:off x="0" y="0"/>
                      <a:ext cx="3904280" cy="4990068"/>
                    </a:xfrm>
                    <a:prstGeom prst="rect">
                      <a:avLst/>
                    </a:prstGeom>
                    <a:noFill/>
                    <a:ln>
                      <a:noFill/>
                    </a:ln>
                    <a:extLst>
                      <a:ext uri="{53640926-AAD7-44D8-BBD7-CCE9431645EC}">
                        <a14:shadowObscured xmlns:a14="http://schemas.microsoft.com/office/drawing/2010/main"/>
                      </a:ext>
                    </a:extLst>
                  </pic:spPr>
                </pic:pic>
              </a:graphicData>
            </a:graphic>
          </wp:inline>
        </w:drawing>
      </w:r>
    </w:p>
    <w:sectPr w:rsidR="00544A5C" w:rsidRPr="00620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1CE" w:rsidRDefault="004F61CE" w:rsidP="00A3310D">
      <w:r>
        <w:separator/>
      </w:r>
    </w:p>
  </w:endnote>
  <w:endnote w:type="continuationSeparator" w:id="0">
    <w:p w:rsidR="004F61CE" w:rsidRDefault="004F61CE" w:rsidP="00A3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1CE" w:rsidRDefault="004F61CE" w:rsidP="00A3310D">
      <w:r>
        <w:separator/>
      </w:r>
    </w:p>
  </w:footnote>
  <w:footnote w:type="continuationSeparator" w:id="0">
    <w:p w:rsidR="004F61CE" w:rsidRDefault="004F61CE" w:rsidP="00A3310D">
      <w:r>
        <w:continuationSeparator/>
      </w:r>
    </w:p>
  </w:footnote>
  <w:footnote w:id="1">
    <w:p w:rsidR="00420193" w:rsidRDefault="00420193" w:rsidP="00420193">
      <w:pPr>
        <w:pStyle w:val="FootnoteText"/>
      </w:pPr>
      <w:r>
        <w:rPr>
          <w:rStyle w:val="FootnoteReference"/>
        </w:rPr>
        <w:footnoteRef/>
      </w:r>
      <w:r>
        <w:t xml:space="preserve"> For quick access to the log in page, Web Tracker can be also found under the slider on the homepage. Under the “Customs” tool bar, under “U.S. Customs Brokerage”, there is a section called “Web Tracker”, and once you click into it more info will display, and the log in page is also linked. Lastly, you can find the log in page under “Track”, and “Web Tracker” on the left hand side in the toolbox.</w:t>
      </w:r>
    </w:p>
  </w:footnote>
  <w:footnote w:id="2">
    <w:p w:rsidR="00420193" w:rsidRDefault="00420193">
      <w:pPr>
        <w:pStyle w:val="FootnoteText"/>
      </w:pPr>
      <w:r>
        <w:rPr>
          <w:rStyle w:val="FootnoteReference"/>
        </w:rPr>
        <w:footnoteRef/>
      </w:r>
      <w:r>
        <w:t xml:space="preserve"> The top part of the shipment screen allows you to filter and set up predefined layouts to help you find information more efficiently.</w:t>
      </w:r>
    </w:p>
  </w:footnote>
  <w:footnote w:id="3">
    <w:p w:rsidR="00420193" w:rsidRDefault="00420193">
      <w:pPr>
        <w:pStyle w:val="FootnoteText"/>
      </w:pPr>
      <w:r>
        <w:rPr>
          <w:rStyle w:val="FootnoteReference"/>
        </w:rPr>
        <w:footnoteRef/>
      </w:r>
      <w:r w:rsidR="00C327BB">
        <w:t xml:space="preserve"> Whenever</w:t>
      </w:r>
      <w:r>
        <w:t xml:space="preserve"> applicable, you can also access documents related to your shipment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866EC"/>
    <w:multiLevelType w:val="hybridMultilevel"/>
    <w:tmpl w:val="D84C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775994"/>
    <w:multiLevelType w:val="hybridMultilevel"/>
    <w:tmpl w:val="8EF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7C"/>
    <w:rsid w:val="000A4775"/>
    <w:rsid w:val="000D1595"/>
    <w:rsid w:val="00420193"/>
    <w:rsid w:val="004F61CE"/>
    <w:rsid w:val="00544A5C"/>
    <w:rsid w:val="00550F84"/>
    <w:rsid w:val="005A027C"/>
    <w:rsid w:val="00620191"/>
    <w:rsid w:val="006365E7"/>
    <w:rsid w:val="00991B5D"/>
    <w:rsid w:val="00A3310D"/>
    <w:rsid w:val="00C327BB"/>
    <w:rsid w:val="00E17541"/>
    <w:rsid w:val="00F1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8D37-DB35-4F92-8669-C3881D98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27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27C"/>
    <w:rPr>
      <w:color w:val="0563C1" w:themeColor="hyperlink"/>
      <w:u w:val="single"/>
    </w:rPr>
  </w:style>
  <w:style w:type="paragraph" w:styleId="Header">
    <w:name w:val="header"/>
    <w:basedOn w:val="Normal"/>
    <w:link w:val="HeaderChar"/>
    <w:uiPriority w:val="99"/>
    <w:unhideWhenUsed/>
    <w:rsid w:val="00A3310D"/>
    <w:pPr>
      <w:tabs>
        <w:tab w:val="center" w:pos="4680"/>
        <w:tab w:val="right" w:pos="9360"/>
      </w:tabs>
    </w:pPr>
  </w:style>
  <w:style w:type="character" w:customStyle="1" w:styleId="HeaderChar">
    <w:name w:val="Header Char"/>
    <w:basedOn w:val="DefaultParagraphFont"/>
    <w:link w:val="Header"/>
    <w:uiPriority w:val="99"/>
    <w:rsid w:val="00A3310D"/>
    <w:rPr>
      <w:rFonts w:eastAsiaTheme="minorEastAsia"/>
      <w:sz w:val="24"/>
      <w:szCs w:val="24"/>
    </w:rPr>
  </w:style>
  <w:style w:type="paragraph" w:styleId="Footer">
    <w:name w:val="footer"/>
    <w:basedOn w:val="Normal"/>
    <w:link w:val="FooterChar"/>
    <w:uiPriority w:val="99"/>
    <w:unhideWhenUsed/>
    <w:rsid w:val="00A3310D"/>
    <w:pPr>
      <w:tabs>
        <w:tab w:val="center" w:pos="4680"/>
        <w:tab w:val="right" w:pos="9360"/>
      </w:tabs>
    </w:pPr>
  </w:style>
  <w:style w:type="character" w:customStyle="1" w:styleId="FooterChar">
    <w:name w:val="Footer Char"/>
    <w:basedOn w:val="DefaultParagraphFont"/>
    <w:link w:val="Footer"/>
    <w:uiPriority w:val="99"/>
    <w:rsid w:val="00A3310D"/>
    <w:rPr>
      <w:rFonts w:eastAsiaTheme="minorEastAsia"/>
      <w:sz w:val="24"/>
      <w:szCs w:val="24"/>
    </w:rPr>
  </w:style>
  <w:style w:type="paragraph" w:styleId="BalloonText">
    <w:name w:val="Balloon Text"/>
    <w:basedOn w:val="Normal"/>
    <w:link w:val="BalloonTextChar"/>
    <w:uiPriority w:val="99"/>
    <w:semiHidden/>
    <w:unhideWhenUsed/>
    <w:rsid w:val="000A4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75"/>
    <w:rPr>
      <w:rFonts w:ascii="Segoe UI" w:eastAsiaTheme="minorEastAsia" w:hAnsi="Segoe UI" w:cs="Segoe UI"/>
      <w:sz w:val="18"/>
      <w:szCs w:val="18"/>
    </w:rPr>
  </w:style>
  <w:style w:type="paragraph" w:styleId="ListParagraph">
    <w:name w:val="List Paragraph"/>
    <w:basedOn w:val="Normal"/>
    <w:uiPriority w:val="34"/>
    <w:qFormat/>
    <w:rsid w:val="00420193"/>
    <w:pPr>
      <w:ind w:left="720"/>
      <w:contextualSpacing/>
    </w:pPr>
  </w:style>
  <w:style w:type="paragraph" w:styleId="FootnoteText">
    <w:name w:val="footnote text"/>
    <w:basedOn w:val="Normal"/>
    <w:link w:val="FootnoteTextChar"/>
    <w:uiPriority w:val="99"/>
    <w:semiHidden/>
    <w:unhideWhenUsed/>
    <w:rsid w:val="00420193"/>
    <w:rPr>
      <w:sz w:val="20"/>
      <w:szCs w:val="20"/>
    </w:rPr>
  </w:style>
  <w:style w:type="character" w:customStyle="1" w:styleId="FootnoteTextChar">
    <w:name w:val="Footnote Text Char"/>
    <w:basedOn w:val="DefaultParagraphFont"/>
    <w:link w:val="FootnoteText"/>
    <w:uiPriority w:val="99"/>
    <w:semiHidden/>
    <w:rsid w:val="00420193"/>
    <w:rPr>
      <w:rFonts w:eastAsiaTheme="minorEastAsia"/>
      <w:sz w:val="20"/>
      <w:szCs w:val="20"/>
    </w:rPr>
  </w:style>
  <w:style w:type="character" w:styleId="FootnoteReference">
    <w:name w:val="footnote reference"/>
    <w:basedOn w:val="DefaultParagraphFont"/>
    <w:uiPriority w:val="99"/>
    <w:semiHidden/>
    <w:unhideWhenUsed/>
    <w:rsid w:val="00420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93DE-AE11-40B5-8C30-4AFF5A58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Du</dc:creator>
  <cp:keywords/>
  <dc:description/>
  <cp:lastModifiedBy>Angel Du</cp:lastModifiedBy>
  <cp:revision>4</cp:revision>
  <cp:lastPrinted>2017-02-02T14:35:00Z</cp:lastPrinted>
  <dcterms:created xsi:type="dcterms:W3CDTF">2017-02-01T21:13:00Z</dcterms:created>
  <dcterms:modified xsi:type="dcterms:W3CDTF">2017-02-02T19:55:00Z</dcterms:modified>
</cp:coreProperties>
</file>